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30" w:rsidRPr="008D1C30" w:rsidRDefault="008D1C3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ПРАВИТЕЛЬСТВО РЕСПУБЛИКИ ТЫВА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8D1C30"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8D1C30">
        <w:rPr>
          <w:rFonts w:ascii="Times New Roman" w:hAnsi="Times New Roman" w:cs="Times New Roman"/>
          <w:sz w:val="28"/>
          <w:szCs w:val="26"/>
        </w:rPr>
        <w:t>от 22 марта 2011 г. N 182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ОБ ОРГАНИЗАЦИИ И ПРОВЕДЕНИИ АВАРИЙНО-СПАСАТЕЛЬНЫХ И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ДРУГИХ НЕОТЛОЖНЫХ РАБОТ НА ТЕРРИТОРИИ РЕСПУБЛИКИ ТЫВА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ПРИ ЧРЕЗВЫЧАЙНЫХ СИТУАЦИЯХ МЕЖМУНИЦИПАЛЬНОГО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И РЕГИОНАЛЬНОГО ХАРАКТЕРА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8D1C3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 и в целях организации аварийно-спасательных работ на территории Республики Тыва при чрезвычайных ситуациях межмуниципального и регионального уровня Правительство Республики Тыва постановляет: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29" w:history="1">
        <w:r w:rsidRPr="008D1C3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аварийно-спасательных и других неотложных работ на территории Республики Тыва при чрезвычайных ситуациях межмуниципального и регионального характера.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2. Рекомендовать органам местного самоуправления Республики Тыва обеспечить подготовку и содержание в готовности необходимых сил и </w:t>
      </w:r>
      <w:proofErr w:type="gramStart"/>
      <w:r w:rsidRPr="008D1C30">
        <w:rPr>
          <w:rFonts w:ascii="Times New Roman" w:hAnsi="Times New Roman" w:cs="Times New Roman"/>
          <w:sz w:val="26"/>
          <w:szCs w:val="26"/>
        </w:rPr>
        <w:t>средств для защиты населения</w:t>
      </w:r>
      <w:proofErr w:type="gramEnd"/>
      <w:r w:rsidRPr="008D1C30">
        <w:rPr>
          <w:rFonts w:ascii="Times New Roman" w:hAnsi="Times New Roman" w:cs="Times New Roman"/>
          <w:sz w:val="26"/>
          <w:szCs w:val="26"/>
        </w:rPr>
        <w:t xml:space="preserve"> и территорий от чрезвычайных ситуаций, а также обучение населения способам защиты и действиям в указанных ситуациях.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газетах "Тувинская правда" и "</w:t>
      </w:r>
      <w:proofErr w:type="spellStart"/>
      <w:r w:rsidRPr="008D1C30">
        <w:rPr>
          <w:rFonts w:ascii="Times New Roman" w:hAnsi="Times New Roman" w:cs="Times New Roman"/>
          <w:sz w:val="26"/>
          <w:szCs w:val="26"/>
        </w:rPr>
        <w:t>Шын</w:t>
      </w:r>
      <w:proofErr w:type="spellEnd"/>
      <w:r w:rsidRPr="008D1C30">
        <w:rPr>
          <w:rFonts w:ascii="Times New Roman" w:hAnsi="Times New Roman" w:cs="Times New Roman"/>
          <w:sz w:val="26"/>
          <w:szCs w:val="26"/>
        </w:rPr>
        <w:t>".</w:t>
      </w: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Первый зам. Председателя Правительства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Ш.ИРГИТ</w:t>
      </w:r>
    </w:p>
    <w:p w:rsidR="008D1C30" w:rsidRPr="008D1C30" w:rsidRDefault="008D1C3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br w:type="column"/>
      </w:r>
      <w:r w:rsidRPr="008D1C30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от 22 марта 2011 г. N 182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8D1C30">
        <w:rPr>
          <w:rFonts w:ascii="Times New Roman" w:hAnsi="Times New Roman" w:cs="Times New Roman"/>
          <w:sz w:val="26"/>
          <w:szCs w:val="26"/>
        </w:rPr>
        <w:t>ПОЛОЖЕНИЕ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об организации и проведении аварийно-спасательных и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других неотложных работ на территории Республики Тыва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при чрезвычайных ситуациях межмуниципального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и регионального характера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Положение об организации и проведении аварийно-спасательных и других неотложных работ на территории Республики Тыва при чрезвычайных ситуациях межмуниципального и регионального характера разработано в соответствии с Федеральным </w:t>
      </w:r>
      <w:hyperlink r:id="rId5" w:history="1">
        <w:r w:rsidRPr="008D1C3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8D1C3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Республики Тыва от 27 августа 1996 г. N 578 "О защите населения и территорий от чрезвычайных ситуаций природного и техногенного характера", </w:t>
      </w:r>
      <w:hyperlink r:id="rId7" w:history="1">
        <w:r w:rsidRPr="008D1C3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в целях организации и проведения аварийно-спасательных и других неотложных работ на территории Республики Тыва при чрезвычайных ситуациях межмуниципального и регионального характера.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К аварийно-спасательным работам относятся: поисково-спасательные, горноспасательные, газоспасательные, противофонтанные работы, а также аварийно-спасательные работы, связанные с тушением пожаров; работы по ликвидации медико-санитарных последствий чрезвычайных ситуаций и другие, перечень которых может быть дополнен решением Правительства Российской Федерации.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Аварийно-спасательные работы включают в себя следующие этапы: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обследование объектов (территорий), где планируется проведение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проведение поисковых работ по обнаружению пострадавших людей, оказание первой помощи и вывод (доставка) их в безопасное место;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выдвижение и ввод на объект сил и средств, необходимых для выполнения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проведение аварийно-спасательных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вывод сил и средств по завершении работ и возвращение их к месту дислокации.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</w:t>
      </w:r>
      <w:r w:rsidRPr="008D1C30">
        <w:rPr>
          <w:rFonts w:ascii="Times New Roman" w:hAnsi="Times New Roman" w:cs="Times New Roman"/>
          <w:sz w:val="26"/>
          <w:szCs w:val="26"/>
        </w:rPr>
        <w:lastRenderedPageBreak/>
        <w:t>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поддержки их работоспособности.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Неотложные работы при ликвидации чрезвычайных ситуаций включают в себя: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оказание первой помощи;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эвакуацию пострадавших и материальных ценностей из зоны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подачу воздуха в заваленные помещения;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организацию управления и связи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обеспечение общественного порядка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разборку завалов, расчистку маршрутов и устройство проездов в завалах, наведение переправ и устройство дамб;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укрепление или обрушение поврежденных и грозящих обвалом конструкций зданий, сооружений на путях движения и в местах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работы по инженерной и организационной подготовке участков спасательных работ и рабочих мест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- локализацию эпидемий, эпизоотий, </w:t>
      </w:r>
      <w:proofErr w:type="spellStart"/>
      <w:r w:rsidRPr="008D1C30">
        <w:rPr>
          <w:rFonts w:ascii="Times New Roman" w:hAnsi="Times New Roman" w:cs="Times New Roman"/>
          <w:sz w:val="26"/>
          <w:szCs w:val="26"/>
        </w:rPr>
        <w:t>эпифитопий</w:t>
      </w:r>
      <w:proofErr w:type="spellEnd"/>
      <w:r w:rsidRPr="008D1C30">
        <w:rPr>
          <w:rFonts w:ascii="Times New Roman" w:hAnsi="Times New Roman" w:cs="Times New Roman"/>
          <w:sz w:val="26"/>
          <w:szCs w:val="26"/>
        </w:rPr>
        <w:t>, а также массовых нашествий вредителей сельскохозяйственных культур и ликвидацию их последствий, проведение охранно-карантинных мероприятий;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поддержание на плаву аварийных объектов, передачу на них коммуникаций и грузов;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работы по предупредительному спуску снежных лавин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проведение взрывных работ в зоне чрезвычайной ситуации.</w:t>
      </w: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 Организация и проведение аварийно-спасательных работ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2.1. Подготовка к проведению работ на объекте (территории).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Аварийно-спасательные работы проводятся силами постоянной готовности территориальной подсистемы по предупреждению и ликвидации чрезвычайных ситуаций Республики Тыва, основу которых составляют аварийно-спасательные службы, аварийно-спасательные формирования, иные службы и формирования (далее - аварийно-спасательные формирования),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Координацию деятельности аварийно-спасательных формирований на территории Республики Тыва осуществляет в установленном порядке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Координацию деятельности аварийно-спасательных формирований на территориях муниципальных образований осуществляют органы местного самоуправления.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lastRenderedPageBreak/>
        <w:t>В зависимости от вида, масштаба и характера чрезвычайной ситуации аварийно-спасательные работы проводятся силами специальных штатных формирований или формирований, создаваемых в организациях независимо от их организационно-правовой формы по решению органов исполнительной власти и органов местного самоуправления.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При необходимости, до ввода аварийно-спасательных формирований на объект (территорию), проводится комплексная (радиационная, химическая, бактериологическая и биологическая) разведка.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После комплексной разведки проводится обследование объекта (территории) с определением объемов и способов ведения аварийно-спасательных работ, количества необходимых для этого сил и средств.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Объект (территория), в случае необходимости, разбивается на участки проведения работ, а также по видам работ.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2.2. Проведение аварийно-спасательных работ.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2.2.1. Руководство аварийно-спасательными работами.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Общее руководство организацией и проведением аварийно-спасательных работ при ликвидации чрезвычайных ситуаций осуществляют комиссии по предупреждению и ликвидации чрезвычайных ситуаций и обеспечению пожарной безопасности: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- на региональном уровне (в пределах территории Республики Тыва) - постоянно действующий </w:t>
      </w:r>
      <w:hyperlink r:id="rId8" w:history="1">
        <w:r w:rsidRPr="008D1C30">
          <w:rPr>
            <w:rFonts w:ascii="Times New Roman" w:hAnsi="Times New Roman" w:cs="Times New Roman"/>
            <w:sz w:val="26"/>
            <w:szCs w:val="26"/>
          </w:rPr>
          <w:t>орган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управления - оперативный штаб при Комиссии Правительства Республики Тыва по предупреждению и ликвидации чрезвычайных ситуаций и обеспечению пожарной безопасности;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на муниципальном уровне (в пределах территории муниципального образования) - постоянно действующий орган управления - оперативный штаб при Комиссии по предупреждению и ликвидации чрезвычайных ситуаций и обеспечению пожарной безопасности органа местного самоуправления;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- на объектовом уровне - постоянно действующий орган управления - оперативный штаб при </w:t>
      </w:r>
      <w:hyperlink r:id="rId9" w:history="1">
        <w:r w:rsidRPr="008D1C30">
          <w:rPr>
            <w:rFonts w:ascii="Times New Roman" w:hAnsi="Times New Roman" w:cs="Times New Roman"/>
            <w:sz w:val="26"/>
            <w:szCs w:val="26"/>
          </w:rPr>
          <w:t>Комиссии</w:t>
        </w:r>
      </w:hyperlink>
      <w:r w:rsidRPr="008D1C30">
        <w:rPr>
          <w:rFonts w:ascii="Times New Roman" w:hAnsi="Times New Roman" w:cs="Times New Roman"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 организации.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Непосредственным руководителем аварийно-спасательных работ при чрезвычайных ситуациях межмуниципального и регионального характера является первый заместитель председателя Комиссии Правительства Республики Тыва по предупреждению и ликвидации чрезвычайных ситуаций и обеспечению пожарной безопасности, которому подчиняются все аварийно-спасательные формирования, участвующие в проведении работ на объекте (территории). Он несет ответственность за организацию и проведение аварийно-спасательных работ в соответствии с действующим законодательством. При его отсутствии обязанности возлагаются на заместителя председателя Комиссии Правительства Республики Тыва по предупреждению и ликвидации чрезвычайных ситуаций и обеспечению пожарной безопасности.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Руководители аварийно-спасательных формирований, прибывшие в зоны чрезвычайных ситуаций первыми, принимают на себя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</w:t>
      </w:r>
      <w:r w:rsidRPr="008D1C30">
        <w:rPr>
          <w:rFonts w:ascii="Times New Roman" w:hAnsi="Times New Roman" w:cs="Times New Roman"/>
          <w:sz w:val="26"/>
          <w:szCs w:val="26"/>
        </w:rPr>
        <w:lastRenderedPageBreak/>
        <w:t>Федерации и законодательством Республики Тыва, планами предупреждения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Руководители работ по ликвидации чрезвычайных ситуаций по согласованию с органами исполнительной власти Республики Тыва, органами местного самоуправления Республики Тыва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Руководитель по ликвидации чрезвычайных ситуаций обязан: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обеспечить организацию и проведение аварийно-спасательных работ, безопасность людей, участвующих в них;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установить связь с техническим персоналом предприятия и уточнить с его помощью наличие опасных мест (мест расположения взрывчатых и сильнодействующих веществ, горюче-смазочных материалов и др.);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провести разведку и оценить обстановку в месте проведения спасательных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поставить задачи формированиям, организовать взаимодействие между ними, обеспечить выполнение задач и соблюдение установленных мер безопасности;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создать резерв сил и средств, организовать их посменную работу, питание и отдых;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организовать пункты сбора пострадавших и оказания им первой помощи;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непрерывно следить за изменением обстановки в ходе проведения аварийно-спасательных работ и принимать соответствующие решения, при необходимости вызывать дополнительные силы, средства и организовать их встречу и расстановку;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по окончании работ лично убедиться в их завершении и определить порядок убытия формирований и взаимодействующих служб к местам расквартирования.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2.2.2. Привлечение аварийно-спасательных формирований к ликвидации чрезвычайных ситуаций осуществляется: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в соответствии с планами взаимодействия при ликвидации чрезвычайных ситуаций на других объектах и территориях.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При определении необходимости в дополнительных силах и средствах руководитель аварийно-спасательных работ должен учитывать: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- динамику развития чрезвычайной ситуации и воздействие характерных опасных </w:t>
      </w:r>
      <w:r w:rsidRPr="008D1C30">
        <w:rPr>
          <w:rFonts w:ascii="Times New Roman" w:hAnsi="Times New Roman" w:cs="Times New Roman"/>
          <w:sz w:val="26"/>
          <w:szCs w:val="26"/>
        </w:rPr>
        <w:lastRenderedPageBreak/>
        <w:t>факторов от чрезвычайных ситуаций до введения в действие дополнительных сил и средств;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требуемое количество сил и средств для проведения работ по спасению людей, вскрытию и разборке конструкций зданий и эвакуации имущества;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необходимость привлечения специальных служб и средств.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2.2.3. При внесении изменений в расстановку сил и средств, участвующих в проведении аварийно-спасательных работ, руководитель аварийно-спасательных работ должен принять решение об этом и довести его до командиров аварийно-спасательных формирований, указав кому, куда и как производить перегруппировку.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проведение эвакуационных мероприятий;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остановка деятельности организаций, находящихся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ограничение доступа людей в зону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1C30">
        <w:rPr>
          <w:rFonts w:ascii="Times New Roman" w:hAnsi="Times New Roman" w:cs="Times New Roman"/>
          <w:sz w:val="26"/>
          <w:szCs w:val="26"/>
        </w:rPr>
        <w:t>разбронирование</w:t>
      </w:r>
      <w:proofErr w:type="spellEnd"/>
      <w:r w:rsidRPr="008D1C30">
        <w:rPr>
          <w:rFonts w:ascii="Times New Roman" w:hAnsi="Times New Roman" w:cs="Times New Roman"/>
          <w:sz w:val="26"/>
          <w:szCs w:val="26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привлечение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принятие других необходимых мер, обусловленных развитием чрезвычайной ситуации и ходом работ по ее ликвидации.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2.2.4. 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исполнительной власти, органы местного самоуправления и организации.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2.3. Разведка.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Разведка объекта (территории), где планируется проведение аварийно-спасательных работ, должна установить: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lastRenderedPageBreak/>
        <w:t>- местонахождение и количество пострадавших, приемы и способы их спасения;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необходимое количество и тип аварийно-спасательной техники и оборудования для проведения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состав и численность спасательных групп;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наличие участков, опасных для работы спасателей по причинам возможных взрывов, пожара, обрушения конструкций, истечения сильнодействующих ядовитых веществ, электросетей под высоким напряжением и других опасностей;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безопасные места сбора пострадавших и способы их эвакуации;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возможность использования для проведения работ искусственных и естественных водоемов, расположенных в местах проведения аварийно-спасательных работ;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состояние подъездных путей;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вид опасных факторов чрезвычайной ситуации, сложившейся на объекте (территории), способы их локализации и ликвидации.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2.4. Технология проведения аварийно-спасательных работ.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Технологические приемы и способы проведения аварийно-спасательных работ зависят от состояния объекта (территории), где произошла чрезвычайная ситуация, и наличия сведений о местах нахождения пострадавших и их количестве.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При разбивке объекта (территории) на участки (сектора) руководитель аварийно-спасательных работ назначает руководителей работ на этих участках. Между руководителями работ на участках и руководителем аварийно-спасательных работ на объекте (территории) устанавливается радиосвязь. При наличии сведений о нахождении под завалами или в уцелевших помещениях (зданиях) людей основной задачей аварийно-спасательных формирований являются их поиск и спасение.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Поиск мест нахождения людей в завалах производится с использованием: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информации непосредственных свидетелей;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специально подготовленных поисковых собак;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специальных поисковых приборов и инструментов;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- простукивания и прослушивания завалов.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Установленные места нахождения людей в завалах обозначаются, и об этом извещаются все спасатели, работающие на данном участке.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Как правило, на одном участке спасательные работы производятся от их начала до полного завершения одним составом спасателей. В случае невозможности выполнить это условие, при посменной работе, вся информация о ходе спасательных работ передается при смене. Смена спасателей по возможности организуется поэтапно.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</w:t>
      </w:r>
      <w:r w:rsidRPr="008D1C30">
        <w:rPr>
          <w:rFonts w:ascii="Times New Roman" w:hAnsi="Times New Roman" w:cs="Times New Roman"/>
          <w:sz w:val="26"/>
          <w:szCs w:val="26"/>
        </w:rPr>
        <w:lastRenderedPageBreak/>
        <w:t>падения поднимаемых и перемещаемых конструкций.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Для подъема и перемещения конструкций максимально используются электрические, гидравлические и пневматические аварийно-спасательные инструменты.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 начала спасательной операции с пострадавшими по возможности устанавливается и постоянно поддерживается разговорный контакт.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 xml:space="preserve">Руководителем аварийно-спасательных работ одновременно со спасательными работами организуются первоочередные аварийные работы по ликвидации очагов горения, по недопущению взрыва </w:t>
      </w:r>
      <w:proofErr w:type="spellStart"/>
      <w:r w:rsidRPr="008D1C30">
        <w:rPr>
          <w:rFonts w:ascii="Times New Roman" w:hAnsi="Times New Roman" w:cs="Times New Roman"/>
          <w:sz w:val="26"/>
          <w:szCs w:val="26"/>
        </w:rPr>
        <w:t>газовоздушных</w:t>
      </w:r>
      <w:proofErr w:type="spellEnd"/>
      <w:r w:rsidRPr="008D1C30">
        <w:rPr>
          <w:rFonts w:ascii="Times New Roman" w:hAnsi="Times New Roman" w:cs="Times New Roman"/>
          <w:sz w:val="26"/>
          <w:szCs w:val="26"/>
        </w:rPr>
        <w:t xml:space="preserve"> смесей, истечения сильнодействующих ядовитых веществ.</w:t>
      </w:r>
    </w:p>
    <w:p w:rsidR="008D1C30" w:rsidRPr="008D1C30" w:rsidRDefault="008D1C3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D1C30">
        <w:br w:type="column"/>
      </w:r>
      <w:r w:rsidRPr="008D1C30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к Положению об организации и проведении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аварийно-спасательных и других неотложных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работ на территории Республики Тыва при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чрезвычайных ситуациях межмуниципального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и регионального характера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СОСТАВ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сил и средств ТП РСЧС при проведении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аварийно-спасательных и других неотложных работ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на территории Республики Тыва при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чрезвычайных ситуациях межмуниципального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и регионального характера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1C30" w:rsidRPr="008D1C30" w:rsidRDefault="008D1C3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1. Состав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сил и средств ТП РСЧС при ликвидации чрезвычайных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ситуаций, обусловленных пожарами</w:t>
      </w:r>
    </w:p>
    <w:p w:rsidR="008D1C30" w:rsidRPr="008D1C30" w:rsidRDefault="008D1C30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4200"/>
      </w:tblGrid>
      <w:tr w:rsidR="008D1C30" w:rsidRPr="008D1C30">
        <w:trPr>
          <w:trHeight w:val="243"/>
        </w:trPr>
        <w:tc>
          <w:tcPr>
            <w:tcW w:w="3840" w:type="dxa"/>
            <w:vMerge w:val="restart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</w:t>
            </w:r>
          </w:p>
        </w:tc>
        <w:tc>
          <w:tcPr>
            <w:tcW w:w="5280" w:type="dxa"/>
            <w:gridSpan w:val="2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Количество                </w:t>
            </w:r>
          </w:p>
        </w:tc>
      </w:tr>
      <w:tr w:rsidR="008D1C30" w:rsidRPr="008D1C30">
        <w:tc>
          <w:tcPr>
            <w:tcW w:w="3720" w:type="dxa"/>
            <w:vMerge/>
            <w:tcBorders>
              <w:top w:val="nil"/>
            </w:tcBorders>
          </w:tcPr>
          <w:p w:rsidR="008D1C30" w:rsidRPr="008D1C30" w:rsidRDefault="008D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чел.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техника, ед.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КЧС и ПБ Республики Тыва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27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14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группа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912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эшелон сил и средств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Силы и средства 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кожуунных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звеньев ТП РСЧС Республики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5280" w:type="dxa"/>
            <w:gridSpan w:val="2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по отдельному расчету          </w:t>
            </w:r>
          </w:p>
        </w:tc>
      </w:tr>
      <w:tr w:rsidR="008D1C30" w:rsidRPr="008D1C30">
        <w:trPr>
          <w:trHeight w:val="243"/>
        </w:trPr>
        <w:tc>
          <w:tcPr>
            <w:tcW w:w="912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эшелон сил и средств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Республике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ГУ "1 ОФПС по Республике Тыва"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50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автоцистерны АЦ-40 - 13;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насосная станция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ПНС-110 - 3;   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рукавный АР-2 - 3;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автолестница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АЛ-30 - 3;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стволы ГПС-600 - 16;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ручные пожарные стволы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"А"/"Б" - 32;  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огнетушащие средства,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пенообразователя/воды - 352,512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куб. м/4935,76 куб. м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лесному хозяйству Республики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35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- 10;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тракторы - 15; 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бульдозеры - 8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Республики Тыва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Авиалесоохрана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Ми-8 - 1;      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АН-2 - 2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Тыва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и связи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Республики Тыва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Тывасвязьинформ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912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hyperlink w:anchor="P483" w:history="1">
              <w:r w:rsidRPr="008D1C3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2. Состав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сил и средств ТП РСЧС при ликвидации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чрезвычайных ситуаций техногенного характера</w:t>
      </w:r>
    </w:p>
    <w:p w:rsidR="008D1C30" w:rsidRPr="008D1C30" w:rsidRDefault="008D1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4200"/>
      </w:tblGrid>
      <w:tr w:rsidR="008D1C30" w:rsidRPr="008D1C30">
        <w:trPr>
          <w:trHeight w:val="243"/>
        </w:trPr>
        <w:tc>
          <w:tcPr>
            <w:tcW w:w="3840" w:type="dxa"/>
            <w:vMerge w:val="restart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</w:t>
            </w:r>
          </w:p>
        </w:tc>
        <w:tc>
          <w:tcPr>
            <w:tcW w:w="5400" w:type="dxa"/>
            <w:gridSpan w:val="2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Количество                </w:t>
            </w:r>
          </w:p>
        </w:tc>
      </w:tr>
      <w:tr w:rsidR="008D1C30" w:rsidRPr="008D1C30">
        <w:tc>
          <w:tcPr>
            <w:tcW w:w="3720" w:type="dxa"/>
            <w:vMerge/>
            <w:tcBorders>
              <w:top w:val="nil"/>
            </w:tcBorders>
          </w:tcPr>
          <w:p w:rsidR="008D1C30" w:rsidRPr="008D1C30" w:rsidRDefault="008D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личный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состав,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чел.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техника, ед.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КЧС и ПБ Республики Тыва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27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группа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эшелон сил и средств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Силы и средства 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кожуунных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звеньев ТП РСЧС Республики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по отдельному расчету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эшелон сил и средств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Республике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Республики Тыва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коммунального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Республики Тыва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жилищному и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коммунальному хозяйству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и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и связи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Тывасвязьинформ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hyperlink w:anchor="P483" w:history="1">
              <w:r w:rsidRPr="008D1C3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3. Состав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сил и средств ТП РСЧС при ликвидации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чрезвычайных ситуаций техногенного характера</w:t>
      </w:r>
    </w:p>
    <w:p w:rsidR="008D1C30" w:rsidRPr="008D1C30" w:rsidRDefault="008D1C30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4200"/>
      </w:tblGrid>
      <w:tr w:rsidR="008D1C30" w:rsidRPr="008D1C30">
        <w:trPr>
          <w:trHeight w:val="243"/>
        </w:trPr>
        <w:tc>
          <w:tcPr>
            <w:tcW w:w="3840" w:type="dxa"/>
            <w:vMerge w:val="restart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</w:t>
            </w:r>
          </w:p>
        </w:tc>
        <w:tc>
          <w:tcPr>
            <w:tcW w:w="5400" w:type="dxa"/>
            <w:gridSpan w:val="2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Количество                </w:t>
            </w:r>
          </w:p>
        </w:tc>
      </w:tr>
      <w:tr w:rsidR="008D1C30" w:rsidRPr="008D1C30">
        <w:tc>
          <w:tcPr>
            <w:tcW w:w="3720" w:type="dxa"/>
            <w:vMerge/>
            <w:tcBorders>
              <w:top w:val="nil"/>
            </w:tcBorders>
          </w:tcPr>
          <w:p w:rsidR="008D1C30" w:rsidRPr="008D1C30" w:rsidRDefault="008D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личный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состав,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чел.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техника, ед.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КЧС и ПБ Республики Тыва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27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группа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эшелон сил и средств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Силы и средства 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кожуунных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звеньев ТП РСЧС Республики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по отдельному расчету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эшелон сил и средств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Республике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ГО и ЧС Республики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Республики Тыва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коммунального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Республики Тыва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жилищному и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коммунальному хозяйству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внутренних дел по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и связи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Тывасвязьинформ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"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hyperlink w:anchor="P483" w:history="1">
              <w:r w:rsidRPr="008D1C3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4. Состав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сил и средств ТП РСЧС при ликвидации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1C30">
        <w:rPr>
          <w:rFonts w:ascii="Times New Roman" w:hAnsi="Times New Roman" w:cs="Times New Roman"/>
          <w:sz w:val="26"/>
          <w:szCs w:val="26"/>
        </w:rPr>
        <w:t>чрезвычайных ситуаций биолого-социального характера</w:t>
      </w:r>
    </w:p>
    <w:p w:rsidR="008D1C30" w:rsidRPr="008D1C30" w:rsidRDefault="008D1C30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4200"/>
      </w:tblGrid>
      <w:tr w:rsidR="008D1C30" w:rsidRPr="008D1C30">
        <w:trPr>
          <w:trHeight w:val="243"/>
        </w:trPr>
        <w:tc>
          <w:tcPr>
            <w:tcW w:w="3840" w:type="dxa"/>
            <w:vMerge w:val="restart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</w:t>
            </w:r>
          </w:p>
        </w:tc>
        <w:tc>
          <w:tcPr>
            <w:tcW w:w="5400" w:type="dxa"/>
            <w:gridSpan w:val="2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Количество                </w:t>
            </w:r>
          </w:p>
        </w:tc>
      </w:tr>
      <w:tr w:rsidR="008D1C30" w:rsidRPr="008D1C30">
        <w:tc>
          <w:tcPr>
            <w:tcW w:w="3720" w:type="dxa"/>
            <w:vMerge/>
            <w:tcBorders>
              <w:top w:val="nil"/>
            </w:tcBorders>
          </w:tcPr>
          <w:p w:rsidR="008D1C30" w:rsidRPr="008D1C30" w:rsidRDefault="008D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личный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состав,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чел.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техника, ед.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КЧС и ПБ Республики Тыва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27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группа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эшелон сил и средств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Силы и средства 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кожуунных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звеньев ТП РСЧС Республики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Тыва                         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по отдельному расчету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эшелон сил и средств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ГО и ЧС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- 1;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плавсредства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- 2;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спецоборудование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прав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и благополучия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по Республике Тыва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ФГУЗ "Центр гигиены и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эпидемиологии в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Тыва"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РГУЗ "Территориальный центр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медицины катастроф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Тыва"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16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- 4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Служба по ветеринарному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надзору Республики Тыва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- 2;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Тыва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10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- 3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дорожно-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комплекса и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связи Республики Тыва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- 3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hyperlink w:anchor="P483" w:history="1">
              <w:r w:rsidRPr="008D1C3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8D1C30">
        <w:rPr>
          <w:rFonts w:ascii="Times New Roman" w:hAnsi="Times New Roman" w:cs="Times New Roman"/>
          <w:sz w:val="28"/>
        </w:rPr>
        <w:t>5. Состав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D1C30">
        <w:rPr>
          <w:rFonts w:ascii="Times New Roman" w:hAnsi="Times New Roman" w:cs="Times New Roman"/>
          <w:sz w:val="28"/>
        </w:rPr>
        <w:t>сил и средств ТП РСЧС, привлекаемых для выполнения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spellStart"/>
      <w:r w:rsidRPr="008D1C30">
        <w:rPr>
          <w:rFonts w:ascii="Times New Roman" w:hAnsi="Times New Roman" w:cs="Times New Roman"/>
          <w:sz w:val="28"/>
        </w:rPr>
        <w:t>противопаводковых</w:t>
      </w:r>
      <w:proofErr w:type="spellEnd"/>
      <w:r w:rsidRPr="008D1C30">
        <w:rPr>
          <w:rFonts w:ascii="Times New Roman" w:hAnsi="Times New Roman" w:cs="Times New Roman"/>
          <w:sz w:val="28"/>
        </w:rPr>
        <w:t xml:space="preserve"> мероприятий, проведения спасательных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D1C30">
        <w:rPr>
          <w:rFonts w:ascii="Times New Roman" w:hAnsi="Times New Roman" w:cs="Times New Roman"/>
          <w:sz w:val="28"/>
        </w:rPr>
        <w:t>и аварийно-восстановительных работ в период</w:t>
      </w:r>
    </w:p>
    <w:p w:rsidR="008D1C30" w:rsidRPr="008D1C30" w:rsidRDefault="008D1C30">
      <w:pPr>
        <w:pStyle w:val="ConsPlusNormal"/>
        <w:jc w:val="center"/>
      </w:pPr>
      <w:r w:rsidRPr="008D1C30">
        <w:rPr>
          <w:rFonts w:ascii="Times New Roman" w:hAnsi="Times New Roman" w:cs="Times New Roman"/>
          <w:sz w:val="28"/>
        </w:rPr>
        <w:t>весеннего паводка и летнего половодья</w:t>
      </w:r>
    </w:p>
    <w:p w:rsidR="008D1C30" w:rsidRPr="008D1C30" w:rsidRDefault="008D1C30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4200"/>
      </w:tblGrid>
      <w:tr w:rsidR="008D1C30" w:rsidRPr="008D1C30">
        <w:trPr>
          <w:trHeight w:val="243"/>
        </w:trPr>
        <w:tc>
          <w:tcPr>
            <w:tcW w:w="3840" w:type="dxa"/>
            <w:vMerge w:val="restart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    Наименование         </w:t>
            </w:r>
          </w:p>
        </w:tc>
        <w:tc>
          <w:tcPr>
            <w:tcW w:w="5400" w:type="dxa"/>
            <w:gridSpan w:val="2"/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Количество                </w:t>
            </w:r>
          </w:p>
        </w:tc>
      </w:tr>
      <w:tr w:rsidR="008D1C30" w:rsidRPr="008D1C30">
        <w:tc>
          <w:tcPr>
            <w:tcW w:w="3720" w:type="dxa"/>
            <w:vMerge/>
            <w:tcBorders>
              <w:top w:val="nil"/>
            </w:tcBorders>
          </w:tcPr>
          <w:p w:rsidR="008D1C30" w:rsidRPr="008D1C30" w:rsidRDefault="008D1C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личный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состав,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чел.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     техника, ед.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КЧС и ПБ Республики Тыва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27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штаб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14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-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Оперативная группа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1 эшелон сил и средств                         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Силы и средства </w:t>
            </w: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кожуунных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звеньев ТП РСЧС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Тыва              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       по отдельному расчету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2 эшелон сил и средств                                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ГУ МЧС России по Республике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Тыва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Филиал Сибирского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ПО "Тувинский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поисково-спасательный отряд"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33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плавсредства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- 5;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- 7;  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водолазное снаряжение - 3;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спасжилеты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- 10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спасения на водах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Агентства ГО и ЧС Республики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Тыва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плавсредства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- 4;   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водолазное снаряжение - 3;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Общественное АСФ при ЧС на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водных акваториях   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Водомоторный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клуб"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10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плавсредства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- 10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Центр ГИМС МЧС России по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24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плавсредства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- 7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по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- 10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промышленности и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энергетики Республики Тыва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12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строительства и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модернизации коммунального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хозяйства Республики Тыва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Агентство по жилищному и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коммунальному хозяйству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спецтехника - 2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и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15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по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Республике Тыва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- 5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дорожно-    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транспортного комплекса и     </w:t>
            </w:r>
          </w:p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связи Республики Тыва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20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спецтехника - 5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Тываэнерго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"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8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- 2                   </w:t>
            </w:r>
          </w:p>
        </w:tc>
      </w:tr>
      <w:tr w:rsidR="008D1C30" w:rsidRPr="008D1C30">
        <w:trPr>
          <w:trHeight w:val="243"/>
        </w:trPr>
        <w:tc>
          <w:tcPr>
            <w:tcW w:w="384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ОАО "</w:t>
            </w:r>
            <w:proofErr w:type="spellStart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>Тывасвязьинформ</w:t>
            </w:r>
            <w:proofErr w:type="spellEnd"/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"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   4    </w:t>
            </w:r>
          </w:p>
        </w:tc>
        <w:tc>
          <w:tcPr>
            <w:tcW w:w="4200" w:type="dxa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- 1                   </w:t>
            </w:r>
          </w:p>
        </w:tc>
      </w:tr>
      <w:tr w:rsidR="008D1C30" w:rsidRPr="008D1C30">
        <w:trPr>
          <w:trHeight w:val="243"/>
        </w:trPr>
        <w:tc>
          <w:tcPr>
            <w:tcW w:w="9240" w:type="dxa"/>
            <w:gridSpan w:val="3"/>
            <w:tcBorders>
              <w:top w:val="nil"/>
            </w:tcBorders>
          </w:tcPr>
          <w:p w:rsidR="008D1C30" w:rsidRPr="008D1C30" w:rsidRDefault="008D1C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30">
              <w:rPr>
                <w:rFonts w:ascii="Times New Roman" w:hAnsi="Times New Roman" w:cs="Times New Roman"/>
                <w:sz w:val="26"/>
                <w:szCs w:val="26"/>
              </w:rPr>
              <w:t xml:space="preserve">Резерв </w:t>
            </w:r>
            <w:hyperlink w:anchor="P483" w:history="1">
              <w:r w:rsidRPr="008D1C30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</w:tr>
    </w:tbl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ind w:firstLine="540"/>
        <w:jc w:val="both"/>
      </w:pPr>
      <w:r w:rsidRPr="008D1C30">
        <w:t>--------------------------------</w:t>
      </w:r>
    </w:p>
    <w:p w:rsidR="008D1C30" w:rsidRPr="008D1C30" w:rsidRDefault="008D1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83"/>
      <w:bookmarkStart w:id="2" w:name="_GoBack"/>
      <w:bookmarkEnd w:id="1"/>
      <w:r w:rsidRPr="008D1C30">
        <w:rPr>
          <w:rFonts w:ascii="Times New Roman" w:hAnsi="Times New Roman" w:cs="Times New Roman"/>
        </w:rPr>
        <w:t>&lt;*&gt; - резерв - остальные незадействованные силы и средства ТП РСЧС Республики Тыва.</w:t>
      </w:r>
    </w:p>
    <w:bookmarkEnd w:id="2"/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1C30">
        <w:br w:type="column"/>
      </w:r>
      <w:r w:rsidRPr="008D1C30">
        <w:rPr>
          <w:rFonts w:ascii="Times New Roman" w:hAnsi="Times New Roman" w:cs="Times New Roman"/>
        </w:rPr>
        <w:lastRenderedPageBreak/>
        <w:t>Приложение N 2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к Положению об организации и проведении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аварийно-спасательных и других неотложных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работ на территории Республики Тыва при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чрезвычайных ситуациях межмуниципального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и регионального характера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</w:rPr>
      </w:pP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АЛГОРИТМ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действий органов управления, сил и средств ТП РСЧС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Республики Тыва при организации и проведении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аварийно-спасательных и других неотложных работ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на территории Республики Тыва при чрезвычайных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ситуациях межмуниципального и регионального характера</w:t>
      </w:r>
    </w:p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┌─────────────────────────────────────────┐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</w:t>
      </w:r>
      <w:proofErr w:type="gramStart"/>
      <w:r w:rsidRPr="008D1C30">
        <w:rPr>
          <w:sz w:val="16"/>
        </w:rPr>
        <w:t>│  Председатель</w:t>
      </w:r>
      <w:proofErr w:type="gramEnd"/>
      <w:r w:rsidRPr="008D1C30">
        <w:rPr>
          <w:sz w:val="16"/>
        </w:rPr>
        <w:t xml:space="preserve"> КЧС и ПБ Республики Тыва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└─────────────────────┬───────────────────┘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          V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┌──────────────────────────────────┐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</w:t>
      </w:r>
      <w:proofErr w:type="gramStart"/>
      <w:r w:rsidRPr="008D1C30">
        <w:rPr>
          <w:sz w:val="16"/>
        </w:rPr>
        <w:t>│  Члены</w:t>
      </w:r>
      <w:proofErr w:type="gramEnd"/>
      <w:r w:rsidRPr="008D1C30">
        <w:rPr>
          <w:sz w:val="16"/>
        </w:rPr>
        <w:t xml:space="preserve"> КЧС и ПБ Республики Тыва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└─────────────────┬────────────────┘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          V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┌───────────────────┐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│      Решение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└─────────┬─────────┘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                    V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┌─────────────────────────────────────────────────────────────┐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│Руководитель оперативного штаба при </w:t>
      </w:r>
      <w:proofErr w:type="gramStart"/>
      <w:r w:rsidRPr="008D1C30">
        <w:rPr>
          <w:sz w:val="16"/>
        </w:rPr>
        <w:t>КЧС  и</w:t>
      </w:r>
      <w:proofErr w:type="gramEnd"/>
      <w:r w:rsidRPr="008D1C30">
        <w:rPr>
          <w:sz w:val="16"/>
        </w:rPr>
        <w:t xml:space="preserve"> ПБ Республики Тыва│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└───────────┬──────────────────────────────────────┬──────────┘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│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V                                      </w:t>
      </w:r>
      <w:proofErr w:type="spellStart"/>
      <w:r w:rsidRPr="008D1C30">
        <w:rPr>
          <w:sz w:val="16"/>
        </w:rPr>
        <w:t>V</w:t>
      </w:r>
      <w:proofErr w:type="spellEnd"/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>┌─────────────────────────────────────────────┐       ┌─────────────────────────────────────┐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│Оперативный штаб при КЧС и ПБ Республики Тыва│       │Оперативный штаб при КЧС и ПБ </w:t>
      </w:r>
      <w:proofErr w:type="spellStart"/>
      <w:r w:rsidRPr="008D1C30">
        <w:rPr>
          <w:sz w:val="16"/>
        </w:rPr>
        <w:t>кожууна</w:t>
      </w:r>
      <w:proofErr w:type="spellEnd"/>
      <w:r w:rsidRPr="008D1C30">
        <w:rPr>
          <w:sz w:val="16"/>
        </w:rPr>
        <w:t>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>└────────────────────────┬────────────────────┘       └─────────┬───────────────────────────┘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│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          V                                      </w:t>
      </w:r>
      <w:proofErr w:type="spellStart"/>
      <w:r w:rsidRPr="008D1C30">
        <w:rPr>
          <w:sz w:val="16"/>
        </w:rPr>
        <w:t>V</w:t>
      </w:r>
      <w:proofErr w:type="spellEnd"/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>┌─────────────────────────────────────────────────┐  ┌────────────────────────────────────────┐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>│Функциональная подсистема ТП РСЧС Республики Тыва</w:t>
      </w:r>
      <w:proofErr w:type="gramStart"/>
      <w:r w:rsidRPr="008D1C30">
        <w:rPr>
          <w:sz w:val="16"/>
        </w:rPr>
        <w:t>│  │</w:t>
      </w:r>
      <w:proofErr w:type="spellStart"/>
      <w:proofErr w:type="gramEnd"/>
      <w:r w:rsidRPr="008D1C30">
        <w:rPr>
          <w:sz w:val="16"/>
        </w:rPr>
        <w:t>Кожуунные</w:t>
      </w:r>
      <w:proofErr w:type="spellEnd"/>
      <w:r w:rsidRPr="008D1C30">
        <w:rPr>
          <w:sz w:val="16"/>
        </w:rPr>
        <w:t xml:space="preserve"> звенья ТП РСЧС Республики Тыва│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>└──────────────┬──────────────────────────────────┘  └──────────────────────┬─────────────────┘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│                      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            V                                                            </w:t>
      </w:r>
      <w:proofErr w:type="spellStart"/>
      <w:r w:rsidRPr="008D1C30">
        <w:rPr>
          <w:sz w:val="16"/>
        </w:rPr>
        <w:t>V</w:t>
      </w:r>
      <w:proofErr w:type="spellEnd"/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┌────────────────────────┐       ┌───────────────┐       ┌────────────────────────────────┐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│Силы и средства ТП РСЧС ├─────</w:t>
      </w:r>
      <w:proofErr w:type="gramStart"/>
      <w:r w:rsidRPr="008D1C30">
        <w:rPr>
          <w:sz w:val="16"/>
        </w:rPr>
        <w:t>─&gt;│</w:t>
      </w:r>
      <w:proofErr w:type="gramEnd"/>
      <w:r w:rsidRPr="008D1C30">
        <w:rPr>
          <w:sz w:val="16"/>
        </w:rPr>
        <w:t xml:space="preserve"> Ликвидация ЧС │&lt;──────┤Силы и средства </w:t>
      </w:r>
      <w:proofErr w:type="spellStart"/>
      <w:r w:rsidRPr="008D1C30">
        <w:rPr>
          <w:sz w:val="16"/>
        </w:rPr>
        <w:t>кожуунного</w:t>
      </w:r>
      <w:proofErr w:type="spellEnd"/>
      <w:r w:rsidRPr="008D1C30">
        <w:rPr>
          <w:sz w:val="16"/>
        </w:rPr>
        <w:t xml:space="preserve"> звена│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│    Республики Тыва     │       └───────────────┘       │ ТП РСЧС Республики Тыва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6"/>
        </w:rPr>
        <w:t xml:space="preserve">   └────────────────────────┘                               └────────────────────────────────┘</w:t>
      </w:r>
    </w:p>
    <w:p w:rsidR="008D1C30" w:rsidRPr="008D1C30" w:rsidRDefault="008D1C30">
      <w:pPr>
        <w:pStyle w:val="ConsPlusNormal"/>
        <w:jc w:val="both"/>
      </w:pPr>
    </w:p>
    <w:p w:rsidR="008D1C30" w:rsidRPr="008D1C30" w:rsidRDefault="008D1C30">
      <w:pPr>
        <w:pStyle w:val="ConsPlusNormal"/>
        <w:jc w:val="both"/>
      </w:pPr>
    </w:p>
    <w:p w:rsidR="008D1C30" w:rsidRPr="008D1C30" w:rsidRDefault="008D1C30">
      <w:pPr>
        <w:pStyle w:val="ConsPlusNormal"/>
        <w:jc w:val="both"/>
      </w:pPr>
    </w:p>
    <w:p w:rsidR="008D1C30" w:rsidRPr="008D1C30" w:rsidRDefault="008D1C30">
      <w:pPr>
        <w:pStyle w:val="ConsPlusNormal"/>
        <w:jc w:val="both"/>
      </w:pPr>
    </w:p>
    <w:p w:rsidR="008D1C30" w:rsidRPr="008D1C30" w:rsidRDefault="008D1C30">
      <w:pPr>
        <w:pStyle w:val="ConsPlusNormal"/>
        <w:jc w:val="both"/>
      </w:pPr>
    </w:p>
    <w:p w:rsidR="008D1C30" w:rsidRPr="008D1C30" w:rsidRDefault="008D1C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br w:type="column"/>
      </w:r>
      <w:r w:rsidRPr="008D1C30">
        <w:rPr>
          <w:rFonts w:ascii="Times New Roman" w:hAnsi="Times New Roman" w:cs="Times New Roman"/>
        </w:rPr>
        <w:lastRenderedPageBreak/>
        <w:t>Приложение N 3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к Положению об организации и проведении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аварийно-спасательных и других неотложных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работ на территории Республики Тыва при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чрезвычайных ситуациях межмуниципального</w:t>
      </w:r>
    </w:p>
    <w:p w:rsidR="008D1C30" w:rsidRPr="008D1C30" w:rsidRDefault="008D1C30">
      <w:pPr>
        <w:pStyle w:val="ConsPlusNormal"/>
        <w:jc w:val="right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и регионального характера</w:t>
      </w:r>
    </w:p>
    <w:p w:rsidR="008D1C30" w:rsidRPr="008D1C30" w:rsidRDefault="008D1C30">
      <w:pPr>
        <w:pStyle w:val="ConsPlusNormal"/>
        <w:jc w:val="center"/>
        <w:rPr>
          <w:rFonts w:ascii="Times New Roman" w:hAnsi="Times New Roman" w:cs="Times New Roman"/>
        </w:rPr>
      </w:pP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АЛГОРИТМ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оповещения и сбора органов управления, сил и средств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ТП РСЧС Республики Тыва при организации и проведении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аварийно-спасательных и других неотложных работ на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территории Республики Тыва при чрезвычайных ситуациях</w:t>
      </w:r>
    </w:p>
    <w:p w:rsidR="008D1C30" w:rsidRPr="008D1C30" w:rsidRDefault="008D1C30">
      <w:pPr>
        <w:pStyle w:val="ConsPlusTitle"/>
        <w:jc w:val="center"/>
        <w:rPr>
          <w:rFonts w:ascii="Times New Roman" w:hAnsi="Times New Roman" w:cs="Times New Roman"/>
        </w:rPr>
      </w:pPr>
      <w:r w:rsidRPr="008D1C30">
        <w:rPr>
          <w:rFonts w:ascii="Times New Roman" w:hAnsi="Times New Roman" w:cs="Times New Roman"/>
        </w:rPr>
        <w:t>межмуниципального и регионального характера</w:t>
      </w:r>
    </w:p>
    <w:p w:rsidR="008D1C30" w:rsidRPr="008D1C30" w:rsidRDefault="008D1C30">
      <w:pPr>
        <w:pStyle w:val="ConsPlusNormal"/>
        <w:jc w:val="both"/>
      </w:pP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┌─────────────────────────────────────┐       ┌───────────────────┐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│Председатель КЧС и ПБ Республики Тыва│       </w:t>
      </w:r>
      <w:proofErr w:type="gramStart"/>
      <w:r w:rsidRPr="008D1C30">
        <w:rPr>
          <w:sz w:val="14"/>
        </w:rPr>
        <w:t>│  Информация</w:t>
      </w:r>
      <w:proofErr w:type="gramEnd"/>
      <w:r w:rsidRPr="008D1C30">
        <w:rPr>
          <w:sz w:val="14"/>
        </w:rPr>
        <w:t xml:space="preserve"> о ЧС  ├──────────────────────────────────────┐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└─────────────────────────────────────┘       └─────────┬──────┬──┘─ ─ ─ ─ ─ ── ─┬── ─  ─ ─┐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/|                                                                       │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│                                     │      │                 │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                                                         │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│               ┌─ ─ ─ ─ ─ ─ ─ ┐      V      └─ ── ── ─┐       │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            ┌──┴────────────────┐                        │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│               │           │    ЕДДС </w:t>
      </w:r>
      <w:proofErr w:type="spellStart"/>
      <w:r w:rsidRPr="008D1C30">
        <w:rPr>
          <w:sz w:val="14"/>
        </w:rPr>
        <w:t>кожууна</w:t>
      </w:r>
      <w:proofErr w:type="spellEnd"/>
      <w:r w:rsidRPr="008D1C30">
        <w:rPr>
          <w:sz w:val="14"/>
        </w:rPr>
        <w:t xml:space="preserve">   │      │       │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V           └─────────┬─────────┘      V                 │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┌─────────────────┴───────────────────────┐                    ┌───────────────┐ │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│Дежурный по Правительству Республики Тыва│             │      │   ОД ПУ РГО   │           │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└─────────────────────────────────────────┘                    │Республики Тыва│ │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                      │      └───────────────┘           │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                      V                        │         V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┌───────────────────────────────┐           ┌───────────────────┐                  ┌────────────────┐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│Руководитель оперативного штаба</w:t>
      </w:r>
      <w:proofErr w:type="gramStart"/>
      <w:r w:rsidRPr="008D1C30">
        <w:rPr>
          <w:sz w:val="14"/>
        </w:rPr>
        <w:t>│&lt;</w:t>
      </w:r>
      <w:proofErr w:type="gramEnd"/>
      <w:r w:rsidRPr="008D1C30">
        <w:rPr>
          <w:sz w:val="14"/>
        </w:rPr>
        <w:t>─ ─ ─ ─ ─ │        ЦУКС       │                │ │Председатель КЧС│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│ при КЧС и ПБ Республики </w:t>
      </w:r>
      <w:proofErr w:type="gramStart"/>
      <w:r w:rsidRPr="008D1C30">
        <w:rPr>
          <w:sz w:val="14"/>
        </w:rPr>
        <w:t>Тыва  ├</w:t>
      </w:r>
      <w:proofErr w:type="gramEnd"/>
      <w:r w:rsidRPr="008D1C30">
        <w:rPr>
          <w:sz w:val="14"/>
        </w:rPr>
        <w:t xml:space="preserve">──────────&gt;│  Республики Тыва  │                  │  и ПБ </w:t>
      </w:r>
      <w:proofErr w:type="spellStart"/>
      <w:r w:rsidRPr="008D1C30">
        <w:rPr>
          <w:sz w:val="14"/>
        </w:rPr>
        <w:t>кожууна</w:t>
      </w:r>
      <w:proofErr w:type="spellEnd"/>
      <w:r w:rsidRPr="008D1C30">
        <w:rPr>
          <w:sz w:val="14"/>
        </w:rPr>
        <w:t xml:space="preserve">  │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└───────────────────────────────┘           └───────┬───┬───────┘                │ └────────┬───────┘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                  │                                       │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                                    │   │                        V          </w:t>
      </w:r>
      <w:proofErr w:type="spellStart"/>
      <w:r w:rsidRPr="008D1C30">
        <w:rPr>
          <w:sz w:val="14"/>
        </w:rPr>
        <w:t>V</w:t>
      </w:r>
      <w:proofErr w:type="spellEnd"/>
      <w:r w:rsidRPr="008D1C30">
        <w:rPr>
          <w:sz w:val="14"/>
        </w:rPr>
        <w:t xml:space="preserve">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┌───────────────────────────────┐                   │          ┌─────────────────────────────────────┐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│ Оперативный штаб при КЧС и ПБ </w:t>
      </w:r>
      <w:proofErr w:type="gramStart"/>
      <w:r w:rsidRPr="008D1C30">
        <w:rPr>
          <w:sz w:val="14"/>
        </w:rPr>
        <w:t>│&lt;</w:t>
      </w:r>
      <w:proofErr w:type="gramEnd"/>
      <w:r w:rsidRPr="008D1C30">
        <w:rPr>
          <w:sz w:val="14"/>
        </w:rPr>
        <w:t xml:space="preserve">── ─ ─ ─ ─ ─ ─ ─ ─┼─ ─┘      │Оперативный штаб при КЧС и ПБ </w:t>
      </w:r>
      <w:proofErr w:type="spellStart"/>
      <w:r w:rsidRPr="008D1C30">
        <w:rPr>
          <w:sz w:val="14"/>
        </w:rPr>
        <w:t>кожууна</w:t>
      </w:r>
      <w:proofErr w:type="spellEnd"/>
      <w:r w:rsidRPr="008D1C30">
        <w:rPr>
          <w:sz w:val="14"/>
        </w:rPr>
        <w:t>│&lt;──┤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│        Республики Тыва        </w:t>
      </w:r>
      <w:proofErr w:type="gramStart"/>
      <w:r w:rsidRPr="008D1C30">
        <w:rPr>
          <w:sz w:val="14"/>
        </w:rPr>
        <w:t>│&lt;</w:t>
      </w:r>
      <w:proofErr w:type="gramEnd"/>
      <w:r w:rsidRPr="008D1C30">
        <w:rPr>
          <w:sz w:val="14"/>
        </w:rPr>
        <w:t>──────────────────┘   │      └────────────────────────────┬────────┘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└───────────────┬───────────────┘                                                           │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│                                       │                                   │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V                                                                           </w:t>
      </w:r>
      <w:proofErr w:type="spellStart"/>
      <w:r w:rsidRPr="008D1C30">
        <w:rPr>
          <w:sz w:val="14"/>
        </w:rPr>
        <w:t>V</w:t>
      </w:r>
      <w:proofErr w:type="spellEnd"/>
      <w:r w:rsidRPr="008D1C30">
        <w:rPr>
          <w:sz w:val="14"/>
        </w:rPr>
        <w:t xml:space="preserve">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┌───────────────────────────────┐                       │   ┌────────────────────────────────────────┐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│   Функциональная подсистема   </w:t>
      </w:r>
      <w:proofErr w:type="gramStart"/>
      <w:r w:rsidRPr="008D1C30">
        <w:rPr>
          <w:sz w:val="14"/>
        </w:rPr>
        <w:t>│&lt;</w:t>
      </w:r>
      <w:proofErr w:type="gramEnd"/>
      <w:r w:rsidRPr="008D1C30">
        <w:rPr>
          <w:sz w:val="14"/>
        </w:rPr>
        <w:t>─ ─ ─ ─ ─ ─ ─ ─ ─ ─ ─ ┘   │</w:t>
      </w:r>
      <w:proofErr w:type="spellStart"/>
      <w:r w:rsidRPr="008D1C30">
        <w:rPr>
          <w:sz w:val="14"/>
        </w:rPr>
        <w:t>Кожуунные</w:t>
      </w:r>
      <w:proofErr w:type="spellEnd"/>
      <w:r w:rsidRPr="008D1C30">
        <w:rPr>
          <w:sz w:val="14"/>
        </w:rPr>
        <w:t xml:space="preserve"> звенья ТП РСЧС Республики Тыва│&lt;──┘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│    ТП РСЧС Республики Тыва    │                           └───────────────────────────────┬────────┘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>└───────────────┬───────────────┘                     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│                                                                      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            V                                                                           </w:t>
      </w:r>
      <w:proofErr w:type="spellStart"/>
      <w:r w:rsidRPr="008D1C30">
        <w:rPr>
          <w:sz w:val="14"/>
        </w:rPr>
        <w:t>V</w:t>
      </w:r>
      <w:proofErr w:type="spellEnd"/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┌───────────────────────┐                                       ┌────────────────────────────────┐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│Силы и средства ТП РСЧС│                                       │Силы и средства </w:t>
      </w:r>
      <w:proofErr w:type="spellStart"/>
      <w:r w:rsidRPr="008D1C30">
        <w:rPr>
          <w:sz w:val="14"/>
        </w:rPr>
        <w:t>кожуунного</w:t>
      </w:r>
      <w:proofErr w:type="spellEnd"/>
      <w:r w:rsidRPr="008D1C30">
        <w:rPr>
          <w:sz w:val="14"/>
        </w:rPr>
        <w:t xml:space="preserve"> звена│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│    Республики Тыва    │                                       │    ТП РСЧС Республики Тыва     │</w:t>
      </w: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└───────────────────────┘                                       └────────────────────────────────┘</w:t>
      </w:r>
    </w:p>
    <w:p w:rsidR="008D1C30" w:rsidRPr="008D1C30" w:rsidRDefault="008D1C30">
      <w:pPr>
        <w:pStyle w:val="ConsPlusNonformat"/>
        <w:jc w:val="both"/>
      </w:pPr>
    </w:p>
    <w:p w:rsidR="008D1C30" w:rsidRPr="008D1C30" w:rsidRDefault="008D1C30">
      <w:pPr>
        <w:pStyle w:val="ConsPlusNonformat"/>
        <w:jc w:val="both"/>
      </w:pPr>
      <w:r w:rsidRPr="008D1C30">
        <w:rPr>
          <w:sz w:val="14"/>
        </w:rPr>
        <w:t xml:space="preserve">    ─ ─ ─ ─&gt; - </w:t>
      </w:r>
      <w:proofErr w:type="gramStart"/>
      <w:r w:rsidRPr="008D1C30">
        <w:rPr>
          <w:sz w:val="14"/>
        </w:rPr>
        <w:t xml:space="preserve">оповещение;   </w:t>
      </w:r>
      <w:proofErr w:type="gramEnd"/>
      <w:r w:rsidRPr="008D1C30">
        <w:rPr>
          <w:sz w:val="14"/>
        </w:rPr>
        <w:t xml:space="preserve">  ───────&gt; - сбор.</w:t>
      </w:r>
    </w:p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ind w:firstLine="540"/>
        <w:jc w:val="both"/>
      </w:pPr>
    </w:p>
    <w:p w:rsidR="008D1C30" w:rsidRPr="008D1C30" w:rsidRDefault="008D1C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99A" w:rsidRPr="008D1C30" w:rsidRDefault="008D1C30"/>
    <w:sectPr w:rsidR="0052299A" w:rsidRPr="008D1C30" w:rsidSect="008D1C30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30"/>
    <w:rsid w:val="003E42B3"/>
    <w:rsid w:val="008D1C30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93E4"/>
  <w15:chartTrackingRefBased/>
  <w15:docId w15:val="{7DDBBFE6-D12F-4802-84C3-5C1E3C4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1C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1DC908689A3E1246F87EACDF02C02594A9494BA1AE9C5542A3F9500A0D1B05F280C11641A0D16C029vBb9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01DC908689A3E1246F99E7DB9C760C5F40CD99B31AE69503286EC00EA5D9E017384254691B0D17vCb5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1DC908689A3E1246F87EACDF02C02594A9494B918EACA5977359D59ACD3B750771B162D160C16C029BFv8b2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01DC908689A3E1246F99E7DB9C760C5F41CA98B91AE69503286EC00EA5D9E017384254v6bBP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01DC908689A3E1246F99E7DB9C760C5F41CA98B91AE69503286EC00EA5D9E017384254v6bBP" TargetMode="External"/><Relationship Id="rId9" Type="http://schemas.openxmlformats.org/officeDocument/2006/relationships/hyperlink" Target="consultantplus://offline/ref=9001DC908689A3E1246F87EACDF02C02594A9494B919E8C35877359D59ACD3B750771B162D160C16C02AB7v8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5452</Words>
  <Characters>31080</Characters>
  <Application>Microsoft Office Word</Application>
  <DocSecurity>0</DocSecurity>
  <Lines>259</Lines>
  <Paragraphs>72</Paragraphs>
  <ScaleCrop>false</ScaleCrop>
  <Company/>
  <LinksUpToDate>false</LinksUpToDate>
  <CharactersWithSpaces>36460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2017-07-08T15:27:00Z</dcterms:created>
  <dcterms:modified xsi:type="dcterms:W3CDTF">2017-07-08T15:33:00Z</dcterms:modified>
</cp:coreProperties>
</file>