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0" w:rsidRPr="00824B0F" w:rsidRDefault="00754C90" w:rsidP="0093792A">
      <w:pPr>
        <w:jc w:val="center"/>
        <w:rPr>
          <w:rFonts w:eastAsia="Calibri"/>
          <w:b/>
          <w:lang w:eastAsia="en-US"/>
        </w:rPr>
      </w:pPr>
      <w:r w:rsidRPr="00824B0F">
        <w:rPr>
          <w:rFonts w:eastAsia="Calibri"/>
          <w:b/>
          <w:lang w:eastAsia="en-US"/>
        </w:rPr>
        <w:t>Объявление</w:t>
      </w:r>
    </w:p>
    <w:p w:rsidR="009472C2" w:rsidRPr="00824B0F" w:rsidRDefault="00754C90" w:rsidP="0093792A">
      <w:pPr>
        <w:jc w:val="center"/>
        <w:rPr>
          <w:b/>
        </w:rPr>
      </w:pPr>
      <w:r w:rsidRPr="00824B0F">
        <w:rPr>
          <w:rFonts w:eastAsia="Calibri"/>
          <w:b/>
          <w:lang w:eastAsia="en-US"/>
        </w:rPr>
        <w:t xml:space="preserve">о проведении </w:t>
      </w:r>
      <w:r w:rsidRPr="00824B0F">
        <w:rPr>
          <w:b/>
        </w:rPr>
        <w:t xml:space="preserve">конкурса </w:t>
      </w:r>
      <w:r w:rsidR="009472C2" w:rsidRPr="00824B0F">
        <w:rPr>
          <w:b/>
        </w:rPr>
        <w:t>на включение в кадровый резерв</w:t>
      </w:r>
    </w:p>
    <w:p w:rsidR="00754C90" w:rsidRPr="00824B0F" w:rsidRDefault="00754C90" w:rsidP="0093792A">
      <w:pPr>
        <w:jc w:val="center"/>
        <w:rPr>
          <w:b/>
          <w:u w:val="single"/>
        </w:rPr>
      </w:pPr>
      <w:r w:rsidRPr="00824B0F">
        <w:rPr>
          <w:b/>
        </w:rPr>
        <w:t>Служб</w:t>
      </w:r>
      <w:r w:rsidR="009472C2" w:rsidRPr="00824B0F">
        <w:rPr>
          <w:b/>
        </w:rPr>
        <w:t>ы</w:t>
      </w:r>
      <w:r w:rsidRPr="00824B0F">
        <w:rPr>
          <w:b/>
        </w:rPr>
        <w:t xml:space="preserve"> ГО и ЧС Республики Тыва</w:t>
      </w:r>
    </w:p>
    <w:p w:rsidR="00754C90" w:rsidRPr="00824B0F" w:rsidRDefault="00754C90" w:rsidP="0093792A">
      <w:pPr>
        <w:jc w:val="both"/>
      </w:pPr>
    </w:p>
    <w:p w:rsidR="009472C2" w:rsidRPr="00824B0F" w:rsidRDefault="00754C90" w:rsidP="0093792A">
      <w:pPr>
        <w:ind w:firstLine="708"/>
        <w:jc w:val="both"/>
        <w:rPr>
          <w:b/>
        </w:rPr>
      </w:pPr>
      <w:r w:rsidRPr="00824B0F">
        <w:t xml:space="preserve">В соответствии с Положением о порядке формирования кадрового резерва Службы ГО и ЧС Республики Тыва от 13 ноября 2018г. № 163  Служба ГО и ЧС Республики Тыва объявляет конкурс </w:t>
      </w:r>
      <w:r w:rsidR="009472C2" w:rsidRPr="00824B0F">
        <w:t xml:space="preserve">на включение в </w:t>
      </w:r>
      <w:r w:rsidR="009472C2" w:rsidRPr="00824B0F">
        <w:rPr>
          <w:b/>
        </w:rPr>
        <w:t>кадровый резерв на должности государственной гражданской службы:</w:t>
      </w:r>
    </w:p>
    <w:p w:rsidR="0093792A" w:rsidRPr="00824B0F" w:rsidRDefault="0093792A" w:rsidP="0093792A">
      <w:pPr>
        <w:ind w:firstLine="708"/>
        <w:jc w:val="both"/>
        <w:rPr>
          <w:b/>
          <w:i/>
        </w:rPr>
      </w:pPr>
    </w:p>
    <w:p w:rsidR="009472C2" w:rsidRPr="00824B0F" w:rsidRDefault="0093792A" w:rsidP="0093792A">
      <w:pPr>
        <w:pStyle w:val="a7"/>
        <w:numPr>
          <w:ilvl w:val="0"/>
          <w:numId w:val="2"/>
        </w:numPr>
        <w:tabs>
          <w:tab w:val="num" w:pos="720"/>
        </w:tabs>
        <w:jc w:val="both"/>
      </w:pPr>
      <w:r w:rsidRPr="00824B0F">
        <w:t>Н</w:t>
      </w:r>
      <w:r w:rsidR="009472C2" w:rsidRPr="00824B0F">
        <w:t>ачальник управления правового, кадрового и документационного обеспечения;</w:t>
      </w:r>
    </w:p>
    <w:p w:rsidR="009472C2" w:rsidRPr="00824B0F" w:rsidRDefault="0093792A" w:rsidP="0093792A">
      <w:pPr>
        <w:pStyle w:val="a7"/>
        <w:numPr>
          <w:ilvl w:val="0"/>
          <w:numId w:val="2"/>
        </w:numPr>
        <w:tabs>
          <w:tab w:val="num" w:pos="0"/>
        </w:tabs>
        <w:jc w:val="both"/>
      </w:pPr>
      <w:r w:rsidRPr="00824B0F">
        <w:t>Н</w:t>
      </w:r>
      <w:r w:rsidR="009472C2" w:rsidRPr="00824B0F">
        <w:t xml:space="preserve">ачальник управления гражданской защиты. </w:t>
      </w:r>
      <w:bookmarkStart w:id="0" w:name="_GoBack"/>
      <w:bookmarkEnd w:id="0"/>
    </w:p>
    <w:p w:rsidR="009472C2" w:rsidRPr="00824B0F" w:rsidRDefault="009472C2" w:rsidP="009379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472C2" w:rsidRPr="00824B0F" w:rsidRDefault="009472C2" w:rsidP="0093792A">
      <w:pPr>
        <w:shd w:val="clear" w:color="auto" w:fill="FFFFFF"/>
        <w:jc w:val="center"/>
      </w:pPr>
      <w:r w:rsidRPr="00824B0F">
        <w:rPr>
          <w:b/>
        </w:rPr>
        <w:t>Для участия в конкурсе представляются следующие документы</w:t>
      </w:r>
      <w:r w:rsidRPr="00824B0F">
        <w:t>:</w:t>
      </w:r>
    </w:p>
    <w:p w:rsidR="009472C2" w:rsidRPr="00824B0F" w:rsidRDefault="009472C2" w:rsidP="0093792A">
      <w:pPr>
        <w:shd w:val="clear" w:color="auto" w:fill="FFFFFF"/>
        <w:jc w:val="both"/>
        <w:rPr>
          <w:color w:val="000000"/>
        </w:rPr>
      </w:pPr>
      <w:r w:rsidRPr="00824B0F">
        <w:rPr>
          <w:color w:val="000000"/>
        </w:rPr>
        <w:t>1.     Личное заявление (написанное собственноручно)</w:t>
      </w:r>
    </w:p>
    <w:p w:rsidR="009472C2" w:rsidRPr="00824B0F" w:rsidRDefault="009472C2" w:rsidP="0093792A">
      <w:pPr>
        <w:shd w:val="clear" w:color="auto" w:fill="FFFFFF"/>
        <w:jc w:val="both"/>
        <w:rPr>
          <w:color w:val="000000"/>
        </w:rPr>
      </w:pPr>
      <w:r w:rsidRPr="00824B0F">
        <w:rPr>
          <w:color w:val="000000"/>
        </w:rPr>
        <w:t>2.     </w:t>
      </w:r>
      <w:r w:rsidRPr="00824B0F">
        <w:rPr>
          <w:color w:val="000000"/>
          <w:bdr w:val="none" w:sz="0" w:space="0" w:color="auto" w:frame="1"/>
        </w:rPr>
        <w:t>Согласие на обработку своих персональных данных;</w:t>
      </w:r>
    </w:p>
    <w:p w:rsidR="009472C2" w:rsidRPr="00824B0F" w:rsidRDefault="009472C2" w:rsidP="0093792A">
      <w:pPr>
        <w:shd w:val="clear" w:color="auto" w:fill="FFFFFF"/>
        <w:jc w:val="both"/>
        <w:rPr>
          <w:color w:val="000000"/>
        </w:rPr>
      </w:pPr>
      <w:r w:rsidRPr="00824B0F">
        <w:rPr>
          <w:color w:val="000000"/>
        </w:rPr>
        <w:t>3.    </w:t>
      </w:r>
      <w:proofErr w:type="gramStart"/>
      <w:r w:rsidRPr="00824B0F">
        <w:rPr>
          <w:color w:val="000000"/>
          <w:bdr w:val="none" w:sz="0" w:space="0" w:color="auto" w:frame="1"/>
        </w:rPr>
        <w:t>Собственноручно заполненная и подписанная </w:t>
      </w:r>
      <w:r w:rsidRPr="00824B0F">
        <w:rPr>
          <w:bCs/>
          <w:iCs/>
          <w:color w:val="000000"/>
          <w:bdr w:val="none" w:sz="0" w:space="0" w:color="auto" w:frame="1"/>
        </w:rPr>
        <w:t xml:space="preserve">анкета </w:t>
      </w:r>
      <w:r w:rsidRPr="00824B0F">
        <w:rPr>
          <w:color w:val="000000"/>
          <w:bdr w:val="none" w:sz="0" w:space="0" w:color="auto" w:frame="1"/>
        </w:rPr>
        <w:t>установленной формы, утвержденной распоряжением Правительства Российской Федерации от 26.05.2005 № 667-р);</w:t>
      </w:r>
      <w:proofErr w:type="gramEnd"/>
    </w:p>
    <w:p w:rsidR="009472C2" w:rsidRPr="00824B0F" w:rsidRDefault="0093792A" w:rsidP="0093792A">
      <w:pPr>
        <w:shd w:val="clear" w:color="auto" w:fill="FFFFFF"/>
        <w:jc w:val="both"/>
        <w:rPr>
          <w:color w:val="000000"/>
        </w:rPr>
      </w:pPr>
      <w:r w:rsidRPr="00824B0F">
        <w:rPr>
          <w:color w:val="000000"/>
        </w:rPr>
        <w:t>4</w:t>
      </w:r>
      <w:r w:rsidR="009472C2" w:rsidRPr="00824B0F">
        <w:rPr>
          <w:color w:val="000000"/>
        </w:rPr>
        <w:t>.    </w:t>
      </w:r>
      <w:r w:rsidR="009472C2" w:rsidRPr="00824B0F">
        <w:rPr>
          <w:color w:val="000000"/>
          <w:bdr w:val="none" w:sz="0" w:space="0" w:color="auto" w:frame="1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9472C2" w:rsidRPr="00824B0F" w:rsidRDefault="0093792A" w:rsidP="0093792A">
      <w:pPr>
        <w:shd w:val="clear" w:color="auto" w:fill="FFFFFF"/>
        <w:jc w:val="both"/>
        <w:rPr>
          <w:color w:val="000000"/>
        </w:rPr>
      </w:pPr>
      <w:r w:rsidRPr="00824B0F">
        <w:rPr>
          <w:color w:val="000000"/>
        </w:rPr>
        <w:t>5</w:t>
      </w:r>
      <w:r w:rsidR="009472C2" w:rsidRPr="00824B0F">
        <w:rPr>
          <w:color w:val="000000"/>
        </w:rPr>
        <w:t>.    Документы, подтверждающие необходимое профессиональное образование, квалификацию и стаж работы:</w:t>
      </w:r>
    </w:p>
    <w:p w:rsidR="009472C2" w:rsidRPr="00824B0F" w:rsidRDefault="009472C2" w:rsidP="0093792A">
      <w:pPr>
        <w:shd w:val="clear" w:color="auto" w:fill="FFFFFF"/>
        <w:ind w:firstLine="708"/>
        <w:jc w:val="both"/>
        <w:rPr>
          <w:color w:val="000000"/>
        </w:rPr>
      </w:pPr>
      <w:r w:rsidRPr="00824B0F">
        <w:rPr>
          <w:color w:val="000000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472C2" w:rsidRPr="00824B0F" w:rsidRDefault="009472C2" w:rsidP="0093792A">
      <w:pPr>
        <w:shd w:val="clear" w:color="auto" w:fill="FFFFFF"/>
        <w:ind w:firstLine="708"/>
        <w:jc w:val="both"/>
        <w:rPr>
          <w:color w:val="000000"/>
        </w:rPr>
      </w:pPr>
      <w:r w:rsidRPr="00824B0F">
        <w:rPr>
          <w:color w:val="000000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3792A" w:rsidRPr="00824B0F" w:rsidRDefault="004D4F0F" w:rsidP="0093792A">
      <w:pPr>
        <w:shd w:val="clear" w:color="auto" w:fill="FFFFFF"/>
        <w:jc w:val="both"/>
        <w:rPr>
          <w:color w:val="000000"/>
        </w:rPr>
      </w:pPr>
      <w:r w:rsidRPr="00824B0F">
        <w:rPr>
          <w:color w:val="000000"/>
        </w:rPr>
        <w:t>6</w:t>
      </w:r>
      <w:r w:rsidR="0093792A" w:rsidRPr="00824B0F">
        <w:rPr>
          <w:color w:val="000000"/>
        </w:rPr>
        <w:t xml:space="preserve">. Иные документы, предусмотренные Федеральным законом от 27 июля 2004 года № 79-ФЗ,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93792A" w:rsidRPr="00824B0F" w:rsidRDefault="0093792A" w:rsidP="009472C2">
      <w:pPr>
        <w:shd w:val="clear" w:color="auto" w:fill="FFFFFF"/>
        <w:jc w:val="center"/>
        <w:rPr>
          <w:b/>
          <w:bCs/>
          <w:color w:val="000000"/>
        </w:rPr>
      </w:pPr>
    </w:p>
    <w:p w:rsidR="009472C2" w:rsidRPr="00824B0F" w:rsidRDefault="009472C2" w:rsidP="009472C2">
      <w:pPr>
        <w:shd w:val="clear" w:color="auto" w:fill="FFFFFF"/>
        <w:jc w:val="center"/>
        <w:rPr>
          <w:color w:val="000000"/>
        </w:rPr>
      </w:pPr>
      <w:r w:rsidRPr="00824B0F">
        <w:rPr>
          <w:b/>
          <w:bCs/>
          <w:color w:val="000000"/>
        </w:rPr>
        <w:t>Квалификационные требования</w:t>
      </w:r>
    </w:p>
    <w:p w:rsidR="009472C2" w:rsidRPr="00824B0F" w:rsidRDefault="009472C2" w:rsidP="009472C2">
      <w:pPr>
        <w:shd w:val="clear" w:color="auto" w:fill="FFFFFF"/>
        <w:jc w:val="center"/>
        <w:rPr>
          <w:b/>
          <w:bCs/>
          <w:color w:val="000000"/>
        </w:rPr>
      </w:pPr>
      <w:r w:rsidRPr="00824B0F">
        <w:rPr>
          <w:b/>
          <w:bCs/>
          <w:color w:val="000000"/>
          <w:shd w:val="clear" w:color="auto" w:fill="FFFFFF"/>
        </w:rPr>
        <w:t>к уровню профессионального образования и стажу</w:t>
      </w:r>
      <w:r w:rsidRPr="00824B0F">
        <w:rPr>
          <w:b/>
          <w:bCs/>
          <w:color w:val="000000"/>
        </w:rPr>
        <w:t>: </w:t>
      </w:r>
    </w:p>
    <w:p w:rsidR="0093792A" w:rsidRPr="00824B0F" w:rsidRDefault="0093792A" w:rsidP="009472C2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2115"/>
        <w:gridCol w:w="4304"/>
        <w:gridCol w:w="2707"/>
      </w:tblGrid>
      <w:tr w:rsidR="0093792A" w:rsidRPr="00824B0F" w:rsidTr="009472C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Категория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Наличие образования</w:t>
            </w:r>
          </w:p>
        </w:tc>
      </w:tr>
      <w:tr w:rsidR="0093792A" w:rsidRPr="00824B0F" w:rsidTr="009472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3792A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«Руководители» «</w:t>
            </w:r>
            <w:r w:rsidR="009472C2" w:rsidRPr="00824B0F">
              <w:rPr>
                <w:color w:val="000000"/>
              </w:rPr>
              <w:t>Главная группа</w:t>
            </w:r>
            <w:r w:rsidRPr="00824B0F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>не менее двух лет стажа государственной гражданской службы или стажа работы по специальности, направлению подготовки;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2C2" w:rsidRPr="00824B0F" w:rsidRDefault="009472C2" w:rsidP="009472C2">
            <w:pPr>
              <w:jc w:val="center"/>
              <w:rPr>
                <w:color w:val="000000"/>
              </w:rPr>
            </w:pPr>
            <w:r w:rsidRPr="00824B0F">
              <w:rPr>
                <w:color w:val="000000"/>
              </w:rPr>
              <w:t xml:space="preserve">высшее образование не ниже уровня </w:t>
            </w:r>
            <w:proofErr w:type="spellStart"/>
            <w:r w:rsidRPr="00824B0F">
              <w:rPr>
                <w:color w:val="000000"/>
              </w:rPr>
              <w:t>специалитета</w:t>
            </w:r>
            <w:proofErr w:type="spellEnd"/>
            <w:r w:rsidRPr="00824B0F">
              <w:rPr>
                <w:color w:val="000000"/>
              </w:rPr>
              <w:t>, магистратуры.</w:t>
            </w:r>
          </w:p>
          <w:p w:rsidR="009472C2" w:rsidRPr="00824B0F" w:rsidRDefault="009472C2" w:rsidP="009472C2">
            <w:pPr>
              <w:shd w:val="clear" w:color="auto" w:fill="FFFFFF"/>
              <w:rPr>
                <w:color w:val="000000"/>
              </w:rPr>
            </w:pPr>
            <w:r w:rsidRPr="00824B0F">
              <w:rPr>
                <w:color w:val="000000"/>
              </w:rPr>
              <w:t> </w:t>
            </w:r>
          </w:p>
        </w:tc>
      </w:tr>
    </w:tbl>
    <w:p w:rsidR="009472C2" w:rsidRPr="00824B0F" w:rsidRDefault="009472C2" w:rsidP="009472C2">
      <w:pPr>
        <w:autoSpaceDE w:val="0"/>
        <w:autoSpaceDN w:val="0"/>
        <w:adjustRightInd w:val="0"/>
        <w:jc w:val="both"/>
        <w:outlineLvl w:val="2"/>
        <w:rPr>
          <w:b/>
          <w:i/>
        </w:rPr>
      </w:pPr>
    </w:p>
    <w:p w:rsidR="0093792A" w:rsidRPr="00824B0F" w:rsidRDefault="009472C2" w:rsidP="0093792A">
      <w:pPr>
        <w:autoSpaceDE w:val="0"/>
        <w:autoSpaceDN w:val="0"/>
        <w:adjustRightInd w:val="0"/>
        <w:ind w:firstLine="360"/>
        <w:jc w:val="center"/>
        <w:outlineLvl w:val="2"/>
        <w:rPr>
          <w:b/>
        </w:rPr>
      </w:pPr>
      <w:r w:rsidRPr="00824B0F">
        <w:rPr>
          <w:b/>
        </w:rPr>
        <w:t>Квалификационные требования</w:t>
      </w:r>
    </w:p>
    <w:p w:rsidR="009472C2" w:rsidRPr="00824B0F" w:rsidRDefault="009472C2" w:rsidP="0093792A">
      <w:pPr>
        <w:autoSpaceDE w:val="0"/>
        <w:autoSpaceDN w:val="0"/>
        <w:adjustRightInd w:val="0"/>
        <w:ind w:firstLine="360"/>
        <w:jc w:val="center"/>
        <w:outlineLvl w:val="2"/>
        <w:rPr>
          <w:b/>
        </w:rPr>
      </w:pPr>
      <w:r w:rsidRPr="00824B0F">
        <w:rPr>
          <w:b/>
        </w:rPr>
        <w:t>к профессиональным знаниям и навыкам</w:t>
      </w:r>
      <w:r w:rsidR="0093792A" w:rsidRPr="00824B0F">
        <w:rPr>
          <w:b/>
        </w:rPr>
        <w:t>:</w:t>
      </w:r>
    </w:p>
    <w:p w:rsidR="0093792A" w:rsidRPr="00824B0F" w:rsidRDefault="0093792A" w:rsidP="0093792A">
      <w:pPr>
        <w:autoSpaceDE w:val="0"/>
        <w:autoSpaceDN w:val="0"/>
        <w:adjustRightInd w:val="0"/>
        <w:ind w:firstLine="360"/>
        <w:jc w:val="center"/>
        <w:outlineLvl w:val="2"/>
        <w:rPr>
          <w:b/>
        </w:rPr>
      </w:pPr>
    </w:p>
    <w:p w:rsidR="0093792A" w:rsidRPr="00824B0F" w:rsidRDefault="0093792A" w:rsidP="0093792A">
      <w:pPr>
        <w:autoSpaceDE w:val="0"/>
        <w:autoSpaceDN w:val="0"/>
        <w:adjustRightInd w:val="0"/>
        <w:ind w:firstLine="851"/>
        <w:jc w:val="both"/>
      </w:pPr>
      <w:r w:rsidRPr="00824B0F">
        <w:t xml:space="preserve">Профессиональные знания: Конституции Российской Федерации и Конституции Республики Тыва, законодательства Российской Федерации и Республики Тыва, регулирующих правоотношения в сфере Службы по гражданской обороне и </w:t>
      </w:r>
      <w:r w:rsidRPr="00824B0F">
        <w:lastRenderedPageBreak/>
        <w:t xml:space="preserve">чрезвычайным ситуациям Республики Тыва (далее - Служба); основ прохождения государственной гражданской службы; Положения и иных актов Службы; структуры и полномочий органов государственной власти и местного самоуправления; </w:t>
      </w:r>
      <w:proofErr w:type="gramStart"/>
      <w:r w:rsidRPr="00824B0F">
        <w:t>финансово-экономических положений и финансового анализа, системы порядка работы с поручениями Главы Республики Тыва, Правительства Республики Тыва, запросами депутатов Верховного Хурала (парламента) Республики Тыва, предписаниями контрольных органов, обращениями граждан;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 и делопроизводства;</w:t>
      </w:r>
      <w:proofErr w:type="gramEnd"/>
      <w:r w:rsidRPr="00824B0F">
        <w:t xml:space="preserve"> процесса прохождения гражданской службы; норм делового общения; порядка работы со служебной информацией; форм и методов работы с применением автоматизированных средств управления; правовых аспектов в области информационно-коммуникационных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технологий, аппаратного и программного обеспечения, возможностей и особенностей </w:t>
      </w:r>
      <w:proofErr w:type="gramStart"/>
      <w:r w:rsidRPr="00824B0F">
        <w:t>применения</w:t>
      </w:r>
      <w:proofErr w:type="gramEnd"/>
      <w:r w:rsidRPr="00824B0F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управления; служебного распорядка Службы; норм служебной профессиональной этики и общих принципов служебного поведения государственных служащих, порядка работы со служебной и секретной информацией; правил охраны труда и противопожарной безопасности.</w:t>
      </w:r>
    </w:p>
    <w:p w:rsidR="0093792A" w:rsidRPr="00824B0F" w:rsidRDefault="0093792A" w:rsidP="0093792A">
      <w:pPr>
        <w:autoSpaceDE w:val="0"/>
        <w:autoSpaceDN w:val="0"/>
        <w:adjustRightInd w:val="0"/>
        <w:ind w:firstLine="851"/>
        <w:jc w:val="both"/>
      </w:pPr>
      <w:r w:rsidRPr="00824B0F">
        <w:t xml:space="preserve">Профессиональные навыки: руководства структурными подразделениями, оперативного принятия и реализации управленческих решений, ведения деловых переговоров, взаимодействия с другими ведомствами, государственными органами, представителями субъектов Российской Федерации, муниципальных образований, нормотворческой деятельности, планирования работы, контроля, анализа и прогнозирования последствий принимаемых решений, стратегического планирования и управления групповой деятельностью с учетом возможностей и особенностей </w:t>
      </w:r>
      <w:proofErr w:type="gramStart"/>
      <w:r w:rsidRPr="00824B0F">
        <w:t>применения</w:t>
      </w:r>
      <w:proofErr w:type="gramEnd"/>
      <w:r w:rsidRPr="00824B0F">
        <w:t xml:space="preserve"> современных информационно-коммуникационных технологий в государственных органах, стимулирования достижения результатов, требовательности, публичного </w:t>
      </w:r>
      <w:proofErr w:type="gramStart"/>
      <w:r w:rsidRPr="00824B0F">
        <w:t>выступления, владения конструктивной критикой, учета мнения коллег и подчиненных, подбора и расстановки кадров, делегирования полномочий, пользования современной оргтехникой,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работы с системами управления проектами, систематического повышения профессиональных знаний, редактирования документации на высоком стилистическом</w:t>
      </w:r>
      <w:proofErr w:type="gramEnd"/>
      <w:r w:rsidRPr="00824B0F">
        <w:t xml:space="preserve"> </w:t>
      </w:r>
      <w:proofErr w:type="gramStart"/>
      <w:r w:rsidRPr="00824B0F">
        <w:t>уровне</w:t>
      </w:r>
      <w:proofErr w:type="gramEnd"/>
      <w:r w:rsidRPr="00824B0F">
        <w:t>, своевременного выявления и решения проблемных ситуаций, приводящих к конфликту интересов.</w:t>
      </w:r>
    </w:p>
    <w:p w:rsidR="009472C2" w:rsidRPr="00824B0F" w:rsidRDefault="009472C2" w:rsidP="009472C2">
      <w:pPr>
        <w:autoSpaceDE w:val="0"/>
        <w:autoSpaceDN w:val="0"/>
        <w:adjustRightInd w:val="0"/>
        <w:ind w:firstLine="540"/>
        <w:jc w:val="both"/>
        <w:outlineLvl w:val="0"/>
      </w:pPr>
    </w:p>
    <w:p w:rsidR="0093792A" w:rsidRPr="00824B0F" w:rsidRDefault="0093792A" w:rsidP="0093792A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824B0F">
        <w:rPr>
          <w:b/>
          <w:bCs/>
          <w:color w:val="000000"/>
        </w:rPr>
        <w:t>Место, время и срок приема документов:</w:t>
      </w:r>
      <w:r w:rsidRPr="00824B0F">
        <w:rPr>
          <w:color w:val="000000"/>
        </w:rPr>
        <w:t> документы принимаются в течение 21 дня со дня опубликования объявления об их приеме по адресу: 667011, Республика Тыва, г. Кызыл, ул. Калинина, 1 «б», Машзавод, кабинет № 421 в рабочие дни с 09 час. 00 мин. до 18 час. 00 мин. (обеденный перерыв с 13.00 до 14.00), кроме выходных и праздничных дней.</w:t>
      </w:r>
      <w:proofErr w:type="gramEnd"/>
      <w:r w:rsidRPr="00824B0F">
        <w:rPr>
          <w:color w:val="000000"/>
        </w:rPr>
        <w:t xml:space="preserve"> </w:t>
      </w:r>
      <w:r w:rsidRPr="00824B0F">
        <w:rPr>
          <w:bCs/>
          <w:color w:val="000000"/>
        </w:rPr>
        <w:t>Контактный телефон</w:t>
      </w:r>
      <w:r w:rsidRPr="00824B0F">
        <w:rPr>
          <w:b/>
          <w:bCs/>
          <w:color w:val="000000"/>
        </w:rPr>
        <w:t>:</w:t>
      </w:r>
      <w:r w:rsidRPr="00824B0F">
        <w:rPr>
          <w:color w:val="000000"/>
        </w:rPr>
        <w:t> (839422) 6-02-20.</w:t>
      </w:r>
    </w:p>
    <w:sectPr w:rsidR="0093792A" w:rsidRPr="00824B0F" w:rsidSect="00754C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4FF"/>
    <w:multiLevelType w:val="hybridMultilevel"/>
    <w:tmpl w:val="98F688BC"/>
    <w:lvl w:ilvl="0" w:tplc="6C80C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150A5"/>
    <w:multiLevelType w:val="hybridMultilevel"/>
    <w:tmpl w:val="3AA6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90"/>
    <w:rsid w:val="003F1DC8"/>
    <w:rsid w:val="0042673B"/>
    <w:rsid w:val="004D4F0F"/>
    <w:rsid w:val="00754C90"/>
    <w:rsid w:val="00824B0F"/>
    <w:rsid w:val="0093792A"/>
    <w:rsid w:val="009472C2"/>
    <w:rsid w:val="009D3FFF"/>
    <w:rsid w:val="00D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F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3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3F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F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3F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9D3FF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Normal (Web)"/>
    <w:basedOn w:val="a"/>
    <w:rsid w:val="00754C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4C90"/>
  </w:style>
  <w:style w:type="character" w:styleId="a5">
    <w:name w:val="Strong"/>
    <w:qFormat/>
    <w:rsid w:val="00754C90"/>
    <w:rPr>
      <w:b/>
      <w:bCs/>
    </w:rPr>
  </w:style>
  <w:style w:type="character" w:styleId="a6">
    <w:name w:val="Hyperlink"/>
    <w:rsid w:val="00754C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7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F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3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3F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F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3F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9D3FF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Normal (Web)"/>
    <w:basedOn w:val="a"/>
    <w:rsid w:val="00754C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4C90"/>
  </w:style>
  <w:style w:type="character" w:styleId="a5">
    <w:name w:val="Strong"/>
    <w:qFormat/>
    <w:rsid w:val="00754C90"/>
    <w:rPr>
      <w:b/>
      <w:bCs/>
    </w:rPr>
  </w:style>
  <w:style w:type="character" w:styleId="a6">
    <w:name w:val="Hyperlink"/>
    <w:rsid w:val="00754C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2018-12-07T08:48:00Z</cp:lastPrinted>
  <dcterms:created xsi:type="dcterms:W3CDTF">2018-12-10T04:07:00Z</dcterms:created>
  <dcterms:modified xsi:type="dcterms:W3CDTF">2018-12-10T04:07:00Z</dcterms:modified>
</cp:coreProperties>
</file>