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04" w:rsidRPr="000E1B04" w:rsidRDefault="000E1B04" w:rsidP="00940182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</w:p>
    <w:p w:rsidR="000E1B04" w:rsidRDefault="00940182" w:rsidP="0094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Отчет об исполнении</w:t>
      </w:r>
      <w:r w:rsidR="000E1B04"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Плана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по </w:t>
      </w:r>
      <w:r w:rsidR="000E1B04"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противодействи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</w:t>
      </w:r>
      <w:r w:rsidR="000E1B04"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коррупции Службы ГО и ЧС Республики Тыва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2019 год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1B04" w:rsidRPr="000E1B04" w:rsidRDefault="000E1B04" w:rsidP="000E1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B04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Организационные мероприятия</w:t>
      </w:r>
    </w:p>
    <w:p w:rsidR="000E1B04" w:rsidRPr="000E1B04" w:rsidRDefault="000E1B04" w:rsidP="000E1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B04">
        <w:rPr>
          <w:rFonts w:ascii="Times New Roman" w:eastAsia="Times New Roman" w:hAnsi="Times New Roman" w:cs="Times New Roman"/>
          <w:sz w:val="28"/>
          <w:szCs w:val="28"/>
        </w:rPr>
        <w:t>П. 1.1. Службой ГО и ЧС Республики Тыва разработан и утвержден приказом Службы от 31.08.2018 г. № 122 План противодействия коррупции Службы ГО и ЧС Республики Ты</w:t>
      </w:r>
      <w:bookmarkStart w:id="0" w:name="_GoBack"/>
      <w:bookmarkEnd w:id="0"/>
      <w:r w:rsidRPr="000E1B04">
        <w:rPr>
          <w:rFonts w:ascii="Times New Roman" w:eastAsia="Times New Roman" w:hAnsi="Times New Roman" w:cs="Times New Roman"/>
          <w:sz w:val="28"/>
          <w:szCs w:val="28"/>
        </w:rPr>
        <w:t>ва на 2019-2020г.».</w:t>
      </w:r>
    </w:p>
    <w:p w:rsidR="000E1B04" w:rsidRPr="000E1B04" w:rsidRDefault="000E1B04" w:rsidP="000E1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Противодействие коррупции при замещении и прохождении государственной гражданской службы в Службе ГО и ЧС Республики Тыва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2.1 В соответствии с действующим законодательством государственными гражданскими служащими Службы ГО и ЧС Республики Тыва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2018 год в апреле 2019 года предоставлены в отдел правового и кадрового обеспечения. В марте-апреле </w:t>
      </w:r>
      <w:proofErr w:type="spellStart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т.г</w:t>
      </w:r>
      <w:proofErr w:type="spellEnd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. будет организовано представление сведений за 2019 год.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2.2 Сведения государственных гражданских служащих Службы ГО и ЧС Республики Тыва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2018 год размещены на официальном сайте Службы ГО и ЧС Республики Тыва в сети «Интернет». Сведения за 2019 год будут размещены в марте-апреле </w:t>
      </w:r>
      <w:proofErr w:type="spellStart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т.г</w:t>
      </w:r>
      <w:proofErr w:type="spellEnd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2.3. В соответствии с </w:t>
      </w:r>
      <w:hyperlink r:id="rId4" w:history="1">
        <w:r w:rsidRPr="000E1B0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Указом Председателя Правительства Республики Тыва от 30 декабря 2009 г. № 320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Тыва, и государственными гражданскими служащими Республики Тыва, и соблюдения государственными гражданскими служащими Республики Тыва требований к служебному поведению"</w:t>
        </w:r>
      </w:hyperlink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Службой ГО и ЧС Республики Тыва не проводились.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2.3. В соответствии с Указом Председателя Правительства Республики Тыва от 30 декабря 2009 г. № 320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Тыва, и государственными гражданскими служащими Республики Тыва, и соблюдения государственными гражданскими служащими Республики Тыва требований к служебному поведению" Службой ГО и ЧС Республики Тыва проверки не проводились.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февраля 2019 г. на заседании Комиссии по соблюдению требований к служебному поведению государственных гражданских служащих Республики Тыва и урегулированию конфликта интересов проведена проверка исполнения </w:t>
      </w: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заместителем руководителя Службы ГО и ЧС Республики Тыва </w:t>
      </w:r>
      <w:proofErr w:type="spellStart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Монгушем</w:t>
      </w:r>
      <w:proofErr w:type="spellEnd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 обязанностей, установленных в целях противодействия коррупции, по результатам которого </w:t>
      </w:r>
      <w:proofErr w:type="spellStart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Монгуш</w:t>
      </w:r>
      <w:proofErr w:type="spellEnd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 привлечен к дисциплинарной ответственности в виде Замечания.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2.4.</w:t>
      </w:r>
      <w:r w:rsidRPr="000E1B04">
        <w:rPr>
          <w:rFonts w:ascii="Calibri" w:eastAsia="Times New Roman" w:hAnsi="Calibri" w:cs="Times New Roman"/>
        </w:rPr>
        <w:t xml:space="preserve"> </w:t>
      </w: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осуществлялся контроль за соответствием расходов лиц, замещающих должности государственной гражданской службы </w:t>
      </w:r>
      <w:proofErr w:type="spellStart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Службы</w:t>
      </w:r>
      <w:proofErr w:type="spellEnd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 и ЧС Республики Тыва расходов их супруга (супруги) и несовершеннолетних детей доходу данных лиц Службой ГО и ЧС Республики Тыва.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2.5. В соответствии с частью 2 статьи 14 Федерального закона от 27 июля 2004г. № 79-ФЗ «О государственной гражданской службе Российской Федерации» в 2019 году уведомления от государственных гражданских служащих о выполнении иной оплачиваемой работы в Службу ГО и ЧС Республики Тыва не поступали.</w:t>
      </w:r>
    </w:p>
    <w:p w:rsidR="000E1B04" w:rsidRPr="000E1B04" w:rsidRDefault="000E1B04" w:rsidP="000E1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Times New Roman" w:hAnsi="Times New Roman" w:cs="Times New Roman"/>
          <w:sz w:val="28"/>
          <w:szCs w:val="28"/>
        </w:rPr>
        <w:t xml:space="preserve">П. 2.6. </w:t>
      </w: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За 2019 год фактов коррупции в отношении государственных гражданских служащих Службы ГО и ЧС Республики Тыва не выявлено. Уведомление о факте обращения в целях склонения к совершению коррупционного правонарушения государственного гражданского служащего Республики Тыва разработано.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2.7. За 2019 год фактов коррупции в отношении государственных гражданских служащих Службы ГО и ЧС Республики Тыва не выявлено. Уведомление о факте обращения в целях склонения к совершению коррупционного правонарушения государственного гражданского служащего Республики Тыва разработано.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2.8. За 2019 год фактов коррупции в отношении государственных гражданских служащих Службы ГО и ЧС Республики Тыва не выявлено. Уведомление о факте обращения в целях склонения к совершению коррупционного правонарушения государственного гражданского служащего Республики Тыва разработано.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2.9. В целях соблюдения антикоррупционного законодательства до сведения государственных гражданских служащих Службы ГО и ЧС Республики Тыва доведена информация о соблюдении ими запрета дарить и получать подарки. Также обращено внимание на то, что получение должностным лицом подарка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Организация работы по противодействию коррупции в государственных учреждениях Республики Тыва (далее – ГУ)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3.1. </w:t>
      </w:r>
      <w:r w:rsidR="007B40AB" w:rsidRPr="007B40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ведении </w:t>
      </w:r>
      <w:proofErr w:type="gramStart"/>
      <w:r w:rsidR="007B40AB" w:rsidRPr="007B40AB">
        <w:rPr>
          <w:rFonts w:ascii="Times New Roman" w:eastAsia="Calibri" w:hAnsi="Times New Roman" w:cs="Times New Roman"/>
          <w:sz w:val="28"/>
          <w:szCs w:val="28"/>
          <w:lang w:eastAsia="ru-RU"/>
        </w:rPr>
        <w:t>Службы  ГО</w:t>
      </w:r>
      <w:proofErr w:type="gramEnd"/>
      <w:r w:rsidR="007B40AB" w:rsidRPr="007B40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ЧС Республики Тыва находятся 2 подведомственных учреждения (ГБУРТ «АВС», ГАОУ ДПО «УМЦ по ГО и ЧС»). С руководителями проводится разъяснительная беседа по противодействию коррупции, в том числе и по предупреждению проявлений бытовой коррупции.</w:t>
      </w:r>
    </w:p>
    <w:p w:rsidR="000E1B04" w:rsidRPr="00861A51" w:rsidRDefault="000E1B04" w:rsidP="00861A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3.2. </w:t>
      </w:r>
      <w:r w:rsidR="00861A51" w:rsidRPr="00861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ГБУ РТ «Аварийно-восстановительная служба» разработан и </w:t>
      </w:r>
      <w:r w:rsidR="00861A51" w:rsidRPr="00861A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 приказом от 28.12.2018 г. № 159 План противодействия коррупции ГБУ РТ «АВС» на 2019-2020гг. и приказом ГАОУ ДПО «Учебно-методический центр по ГО и ЧС Республики Тыва» от 29.12.2018 г. №17 утверждено положение об антикоррупционной политике.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3.3.</w:t>
      </w:r>
      <w:r w:rsidRPr="000E1B04">
        <w:rPr>
          <w:rFonts w:ascii="Calibri" w:eastAsia="Times New Roman" w:hAnsi="Calibri" w:cs="Times New Roman"/>
        </w:rPr>
        <w:t xml:space="preserve"> </w:t>
      </w: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в апреле 2019 года начальником ГБУ РТ «Аварийно-восстановительная служба» и начальником ГАОУ ДПО «Учебно-методический центр ГО и ЧС Республики Тыва»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2018 год предоставлены в отдел правового и кадрового обеспечения. В марте-апреле </w:t>
      </w:r>
      <w:proofErr w:type="spellStart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т.г</w:t>
      </w:r>
      <w:proofErr w:type="spellEnd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. будут представлены сведения за 2019 год.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3.4. В 2019 году проверки достоверности и полноты сведений о доходах, об имуществе и обязательствах имущественного характера, представляемых гражданами, указанными в пункте 3.4. настоящего Плана, в соответствии с законодательством Российской Федерации не проводились.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3.5. </w:t>
      </w:r>
      <w:r w:rsidR="00861A51" w:rsidRPr="00861A51">
        <w:rPr>
          <w:rFonts w:ascii="Times New Roman" w:eastAsia="Calibri" w:hAnsi="Times New Roman" w:cs="Times New Roman"/>
          <w:sz w:val="28"/>
          <w:szCs w:val="28"/>
          <w:lang w:eastAsia="ru-RU"/>
        </w:rPr>
        <w:t>В ГБУ РТ «Аварийно-восстановительная служба» имеется приказ от 28.12.2018 г. № 159, в ГАОУ ДПО «Учебно-методический центр по ГО и ЧС Республики Тыва» приказ от 29.12.2018 г. №17.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3.6. Службой ГО и ЧС Республики Тыва в 2019 году проверки за выполнением ГБУ РТ «Аварийно-восстановительная служба» и ГАОУ «Учебно-методический центр по ГО и ЧС Республики Тыва» планов мероприятий по противодействию коррупции не проводились.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Антикоррупционная экспертиза нормативных правовых актов (проектов нормативных правовых актов)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4.1. Антикоррупционная экспертиза проектов нормативно-правовых актов Правительства РТ, а также ведомственных нормативно-правовых актов Службой ГО и ЧС Республики Тыва осуществляется в соответствии с частью 3 статьи 3 Федерального закона от 17.07.2009г. № 172-ФЗ «Об антикоррупционной экспертизе нормативно-правовых актов и проектов нормативных правовых актов», статьей 6 Федерального закона от 25.12.2008г.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26.02.2010г. № 96.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Реализация антикоррупционной политики при использовании государственного имущества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Службы ГО и ЧС Республики Тыва, закупок товаров, работ, услуг для обеспечения государственных нужд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5.1. По инициативе и обращению Службы ГО и ЧС Республики Тыва в МВД по РТ возбуждены уголовные дела в отношении бывшего главного бухгалтера ГБУ РТ «АВС» (</w:t>
      </w:r>
      <w:proofErr w:type="spellStart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Куулар</w:t>
      </w:r>
      <w:proofErr w:type="spellEnd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Ч.К.) и бывшего </w:t>
      </w:r>
      <w:proofErr w:type="spellStart"/>
      <w:proofErr w:type="gramStart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зам.главного</w:t>
      </w:r>
      <w:proofErr w:type="spellEnd"/>
      <w:proofErr w:type="gramEnd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бухгалтера Агентства ГО и ЧС РТ (</w:t>
      </w:r>
      <w:proofErr w:type="spellStart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Сарыглар</w:t>
      </w:r>
      <w:proofErr w:type="spellEnd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А.К.)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 Антикоррупционная пропаганда, формирование в обществе </w:t>
      </w:r>
      <w:r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нетерпимого отношения к проявлениям коррупции и информационное обеспечение реализации антикоррупционной политики в Службе ГО и ЧС Республике Тыва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6.1. На официальном сайте Службы ГО и ЧС Республики Тыва на главной странице имеется раздел «Противодействие коррупции», где размещены нормативные правовые акты и методические рекомендации по противодействию коррупции.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6.2. Все методические рекомендации по противодействию коррупции, разработанные Правительством РФ, Правительством РТ и Минтрудом России размещены на официальном сайте Службы ГО и ЧС Республики Тыва. Также в здании Службы ГО и ЧС Республики Тыва имеется информационный стенд «Противодействие коррупции», направленный на профилактику коррупционных проявлений со стороны граждан и предупреждение коррупционного поведения гражданских служащих.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 Совершенствование системы запретов, ограничений и требований, установленных в целях противодействия коррупции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7.1. На официальном сайте Службы ГО и ЧС Республики Тыва проведен онлайн-опрос граждан «Как Вы оцениваете работу, проводимую должностными лицами по противодействию коррупции Службы ГО и ЧС Республики Тыва?», результатам которого всего проголосовало 92 респондента, из них: 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высокий уровень – 36, 96%; 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средний уровень – 28,26%; 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- низкий уровень – 34,78%.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7.2. 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7.3.</w:t>
      </w:r>
      <w:r w:rsidRPr="000E1B04">
        <w:rPr>
          <w:rFonts w:ascii="Calibri" w:eastAsia="Times New Roman" w:hAnsi="Calibri" w:cs="Times New Roman"/>
        </w:rPr>
        <w:t xml:space="preserve"> </w:t>
      </w: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общественные обсуждения (с привлечением экспертного сообщества) не проводились.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7.4. Отчет о выполнении плана противодействия коррупции за 2019 год размещен на официальном сайте Службы ГО и ЧС Республики Тыва в разделе «Противодействие коррупции».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8.1. Службой ГО и ЧС Республики Тыва принимаются меры по повышению эффективности контроля за соблюдением лицами, замещающими государственные должности, должности государственной гражданской службы, требований законодательства Российской Федерации о противодействии коррупции. За неисполнение обязанностей, установленных в целях противодействия коррупции заместитель руководителя </w:t>
      </w:r>
      <w:proofErr w:type="spellStart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Монгуш</w:t>
      </w:r>
      <w:proofErr w:type="spellEnd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 привлечен к дисциплинарной ответственности в виде Замечания.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8.2. В 2019 году Службой осуществлялся контроль за ведением личных дел государственных гражданских служащих, в том числе контроль за актуализацией сведений, содержащихся в анкетах, об их родственниках и свойственниках в целях выявления возможного конфликта интересов.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9.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9.1. Службой ГО и ЧС Республики Тыва введено требование об использовании специального программного обеспечения "Справки БК" всеми лицами, претендующими на замещение должностей государственной гражданской службы, лицами, замещающими должности государственной гражданской службы и начальниками подведомственных учреждений при предоставлении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служащих, популяризацию в обществе антикоррупционных стандартов и развитие общественного правосознания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10.1. На официальном сайте Службы ГО и ЧС Республики Тыва размещаются сведения государственных гражданских служащих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а также информация о работе по профилактике коррупционных и иных правонарушений.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10.2. Повышение квалификации государственного гражданского служащего, в должностные обязанности которого входит участие в противодействие коррупции запланировано на 2020 год.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П. 10.3. В 2019 году в связи с отсутствием вакантных должностей государственной гражданской службы, лица, впервые поступившие на госуда</w:t>
      </w:r>
      <w:r w:rsidR="00A07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рственную гражданскую службу </w:t>
      </w:r>
      <w:proofErr w:type="gramStart"/>
      <w:r w:rsidR="00A07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</w:t>
      </w:r>
      <w:proofErr w:type="gramEnd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направлялись.</w:t>
      </w:r>
    </w:p>
    <w:p w:rsidR="000E1B04" w:rsidRPr="000E1B04" w:rsidRDefault="000E1B04" w:rsidP="000E1B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10.4. Службой ГО и ЧС Республики Тыва принимаются меры по повышению эффективности контроля за соблюдением лицами, замещающими государственные должности, должности государственной гражданской службы, требований законодательства Российской Федерации о противодействии коррупции. За неисполнение обязанностей, установленных в целях противодействия коррупции заместитель руководителя </w:t>
      </w:r>
      <w:proofErr w:type="spellStart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>Монгуш</w:t>
      </w:r>
      <w:proofErr w:type="spellEnd"/>
      <w:r w:rsidRPr="000E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 привлечен к дисциплинарной ответственности в виде Замечания.</w:t>
      </w:r>
    </w:p>
    <w:p w:rsidR="002062FB" w:rsidRDefault="002062FB"/>
    <w:sectPr w:rsidR="0020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04"/>
    <w:rsid w:val="000E1B04"/>
    <w:rsid w:val="002062FB"/>
    <w:rsid w:val="007B40AB"/>
    <w:rsid w:val="00861A51"/>
    <w:rsid w:val="00940182"/>
    <w:rsid w:val="00A0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650"/>
  <w15:chartTrackingRefBased/>
  <w15:docId w15:val="{DD563BA2-5C30-46D1-A5CB-3C5332C4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6701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5</cp:revision>
  <dcterms:created xsi:type="dcterms:W3CDTF">2020-02-05T02:51:00Z</dcterms:created>
  <dcterms:modified xsi:type="dcterms:W3CDTF">2020-02-05T08:02:00Z</dcterms:modified>
</cp:coreProperties>
</file>