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91D" w:rsidRDefault="00C2491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C2491D" w:rsidRDefault="00C2491D">
      <w:pPr>
        <w:pStyle w:val="ConsPlusNormal"/>
        <w:jc w:val="both"/>
        <w:outlineLvl w:val="0"/>
      </w:pPr>
    </w:p>
    <w:p w:rsidR="00C2491D" w:rsidRDefault="00C2491D">
      <w:pPr>
        <w:pStyle w:val="ConsPlusTitle"/>
        <w:jc w:val="center"/>
        <w:outlineLvl w:val="0"/>
      </w:pPr>
      <w:r>
        <w:t>ПРАВИТЕЛЬСТВО РЕСПУБЛИКИ ТЫВА</w:t>
      </w:r>
    </w:p>
    <w:p w:rsidR="00C2491D" w:rsidRDefault="00C2491D">
      <w:pPr>
        <w:pStyle w:val="ConsPlusTitle"/>
      </w:pPr>
    </w:p>
    <w:p w:rsidR="00C2491D" w:rsidRDefault="00C2491D">
      <w:pPr>
        <w:pStyle w:val="ConsPlusTitle"/>
        <w:jc w:val="center"/>
      </w:pPr>
      <w:r>
        <w:t>ПОСТАНОВЛЕНИЕ</w:t>
      </w:r>
    </w:p>
    <w:p w:rsidR="00C2491D" w:rsidRDefault="00C2491D">
      <w:pPr>
        <w:pStyle w:val="ConsPlusTitle"/>
        <w:jc w:val="center"/>
      </w:pPr>
      <w:r>
        <w:t>от 16 сентября 2005 г. N 1002</w:t>
      </w:r>
    </w:p>
    <w:p w:rsidR="00C2491D" w:rsidRDefault="00C2491D">
      <w:pPr>
        <w:pStyle w:val="ConsPlusTitle"/>
      </w:pPr>
    </w:p>
    <w:p w:rsidR="00C2491D" w:rsidRDefault="00C2491D">
      <w:pPr>
        <w:pStyle w:val="ConsPlusTitle"/>
        <w:jc w:val="center"/>
      </w:pPr>
      <w:r>
        <w:t>О ТЕРРИТОРИАЛЬНОЙ ПОДСИСТЕМЕ ЕДИНОЙ ГОСУДАРСТВЕННОЙ СИСТЕМЫ</w:t>
      </w:r>
    </w:p>
    <w:p w:rsidR="00C2491D" w:rsidRDefault="00C2491D">
      <w:pPr>
        <w:pStyle w:val="ConsPlusTitle"/>
        <w:jc w:val="center"/>
      </w:pPr>
      <w:r>
        <w:t>ПРЕДУПРЕЖДЕНИЯ И ЛИКВИДАЦИИ ЧРЕЗВЫЧАЙНЫХ СИТУАЦИЙ</w:t>
      </w:r>
    </w:p>
    <w:p w:rsidR="00C2491D" w:rsidRDefault="00C2491D">
      <w:pPr>
        <w:pStyle w:val="ConsPlusTitle"/>
        <w:jc w:val="center"/>
      </w:pPr>
      <w:r>
        <w:t>РЕСПУБЛИКИ ТЫВА</w:t>
      </w:r>
    </w:p>
    <w:p w:rsidR="00C2491D" w:rsidRDefault="00C2491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2491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РТ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30.03.2011 </w:t>
            </w:r>
            <w:hyperlink r:id="rId5" w:history="1">
              <w:r>
                <w:rPr>
                  <w:color w:val="0000FF"/>
                </w:rPr>
                <w:t>N 217</w:t>
              </w:r>
            </w:hyperlink>
            <w:r>
              <w:rPr>
                <w:color w:val="392C69"/>
              </w:rPr>
              <w:t xml:space="preserve"> (ред. 17.11.2011),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17.11.2011 </w:t>
            </w:r>
            <w:hyperlink r:id="rId6" w:history="1">
              <w:r>
                <w:rPr>
                  <w:color w:val="0000FF"/>
                </w:rPr>
                <w:t>N 686</w:t>
              </w:r>
            </w:hyperlink>
            <w:r>
              <w:rPr>
                <w:color w:val="392C69"/>
              </w:rPr>
              <w:t xml:space="preserve">, от 18.03.2013 </w:t>
            </w:r>
            <w:hyperlink r:id="rId7" w:history="1">
              <w:r>
                <w:rPr>
                  <w:color w:val="0000FF"/>
                </w:rPr>
                <w:t>N 139</w:t>
              </w:r>
            </w:hyperlink>
            <w:r>
              <w:rPr>
                <w:color w:val="392C69"/>
              </w:rPr>
              <w:t>,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28.08.2013 </w:t>
            </w:r>
            <w:hyperlink r:id="rId8" w:history="1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 xml:space="preserve">, от 23.12.2015 </w:t>
            </w:r>
            <w:hyperlink r:id="rId9" w:history="1">
              <w:r>
                <w:rPr>
                  <w:color w:val="0000FF"/>
                </w:rPr>
                <w:t>N 599</w:t>
              </w:r>
            </w:hyperlink>
            <w:r>
              <w:rPr>
                <w:color w:val="392C69"/>
              </w:rPr>
              <w:t>,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02.03.2016 </w:t>
            </w:r>
            <w:hyperlink r:id="rId10" w:history="1">
              <w:r>
                <w:rPr>
                  <w:color w:val="0000FF"/>
                </w:rPr>
                <w:t>N 47</w:t>
              </w:r>
            </w:hyperlink>
            <w:r>
              <w:rPr>
                <w:color w:val="392C69"/>
              </w:rPr>
              <w:t xml:space="preserve">, от 24.05.2017 </w:t>
            </w:r>
            <w:hyperlink r:id="rId11" w:history="1">
              <w:r>
                <w:rPr>
                  <w:color w:val="0000FF"/>
                </w:rPr>
                <w:t>N 239</w:t>
              </w:r>
            </w:hyperlink>
            <w:r>
              <w:rPr>
                <w:color w:val="392C69"/>
              </w:rPr>
              <w:t>,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29.08.2017 </w:t>
            </w:r>
            <w:hyperlink r:id="rId12" w:history="1">
              <w:r>
                <w:rPr>
                  <w:color w:val="0000FF"/>
                </w:rPr>
                <w:t>N 386</w:t>
              </w:r>
            </w:hyperlink>
            <w:r>
              <w:rPr>
                <w:color w:val="392C69"/>
              </w:rPr>
              <w:t xml:space="preserve">, от 03.10.2018 </w:t>
            </w:r>
            <w:hyperlink r:id="rId13" w:history="1">
              <w:r>
                <w:rPr>
                  <w:color w:val="0000FF"/>
                </w:rPr>
                <w:t>N 508</w:t>
              </w:r>
            </w:hyperlink>
            <w:r>
              <w:rPr>
                <w:color w:val="392C69"/>
              </w:rPr>
              <w:t>,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10.09.2020 </w:t>
            </w:r>
            <w:hyperlink r:id="rId14" w:history="1">
              <w:r>
                <w:rPr>
                  <w:color w:val="0000FF"/>
                </w:rPr>
                <w:t>N 437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ind w:firstLine="540"/>
        <w:jc w:val="both"/>
      </w:pPr>
      <w:r>
        <w:t xml:space="preserve">На основании Федерального </w:t>
      </w:r>
      <w:hyperlink r:id="rId15" w:history="1">
        <w:r>
          <w:rPr>
            <w:color w:val="0000FF"/>
          </w:rPr>
          <w:t>закона</w:t>
        </w:r>
      </w:hyperlink>
      <w:r>
        <w:t xml:space="preserve"> от 21 декабря 1994 года N 68-ФЗ "О защите населения и территорий от чрезвычайных ситуаций природного и техногенного характера",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30 декабря 2003 г. N 794 "О единой государственной системе предупреждения и ликвидации чрезвычайных ситуаций", </w:t>
      </w:r>
      <w:hyperlink r:id="rId17" w:history="1">
        <w:r>
          <w:rPr>
            <w:color w:val="0000FF"/>
          </w:rPr>
          <w:t>Закона</w:t>
        </w:r>
      </w:hyperlink>
      <w:r>
        <w:t xml:space="preserve"> Республики Тыва от 27 августа 1996 года N 578 "О защите населения и территорий от чрезвычайных ситуаций природного и техногенного характера" и в целях совершенствования территориальной подсистемы предупреждения и ликвидации чрезвычайных ситуаций Республики Тыва Правительство Республики Тыва постановляет:</w:t>
      </w:r>
    </w:p>
    <w:p w:rsidR="00C2491D" w:rsidRDefault="00C2491D">
      <w:pPr>
        <w:pStyle w:val="ConsPlusNormal"/>
        <w:jc w:val="both"/>
      </w:pPr>
      <w:r>
        <w:t xml:space="preserve">(преамбула 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Правительства РТ от 18.03.2013 N 139)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1. Утвердить прилагаемое </w:t>
      </w:r>
      <w:hyperlink w:anchor="P38" w:history="1">
        <w:r>
          <w:rPr>
            <w:color w:val="0000FF"/>
          </w:rPr>
          <w:t>Положение</w:t>
        </w:r>
      </w:hyperlink>
      <w:r>
        <w:t xml:space="preserve"> о территориальной подсистеме единой государственной системы предупреждения и ликвидации чрезвычайных ситуаций Республики Тыва.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2 и 3. Утратили силу. -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Правительства РТ от 17.11.2011 N 686.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4. Признать утратившим силу </w:t>
      </w:r>
      <w:hyperlink r:id="rId21" w:history="1">
        <w:r>
          <w:rPr>
            <w:color w:val="0000FF"/>
          </w:rPr>
          <w:t>постановление</w:t>
        </w:r>
      </w:hyperlink>
      <w:r>
        <w:t xml:space="preserve"> Правительства Республики Тыва от 23 июля 2002 г. N 455 "О составе функциональных подсистем единой государственной системы предупреждения и ликвидации чрезвычайных ситуаций (РСЧС) в Республике Тыва".</w:t>
      </w: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right"/>
      </w:pPr>
      <w:r>
        <w:t>Зам. Председателя Правительства</w:t>
      </w:r>
    </w:p>
    <w:p w:rsidR="00C2491D" w:rsidRDefault="00C2491D">
      <w:pPr>
        <w:pStyle w:val="ConsPlusNormal"/>
        <w:jc w:val="right"/>
      </w:pPr>
      <w:r>
        <w:t>Республики Тыва</w:t>
      </w:r>
    </w:p>
    <w:p w:rsidR="00C2491D" w:rsidRDefault="00C2491D">
      <w:pPr>
        <w:pStyle w:val="ConsPlusNormal"/>
        <w:jc w:val="right"/>
      </w:pPr>
      <w:r>
        <w:t>Ш.КАРА-ООЛ</w:t>
      </w: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right"/>
        <w:outlineLvl w:val="0"/>
      </w:pPr>
      <w:r>
        <w:t>Утверждено</w:t>
      </w:r>
    </w:p>
    <w:p w:rsidR="00C2491D" w:rsidRDefault="00C2491D">
      <w:pPr>
        <w:pStyle w:val="ConsPlusNormal"/>
        <w:jc w:val="right"/>
      </w:pPr>
      <w:r>
        <w:t>постановлением Правительства</w:t>
      </w:r>
    </w:p>
    <w:p w:rsidR="00C2491D" w:rsidRDefault="00C2491D">
      <w:pPr>
        <w:pStyle w:val="ConsPlusNormal"/>
        <w:jc w:val="right"/>
      </w:pPr>
      <w:r>
        <w:t>Республики Тыва</w:t>
      </w:r>
    </w:p>
    <w:p w:rsidR="00C2491D" w:rsidRDefault="00C2491D">
      <w:pPr>
        <w:pStyle w:val="ConsPlusNormal"/>
        <w:jc w:val="right"/>
      </w:pPr>
      <w:r>
        <w:t>от 16 сентября 2005 г. N 1002</w:t>
      </w: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Title"/>
        <w:jc w:val="center"/>
      </w:pPr>
      <w:bookmarkStart w:id="0" w:name="P38"/>
      <w:bookmarkEnd w:id="0"/>
      <w:r>
        <w:t>ПОЛОЖЕНИЕ</w:t>
      </w:r>
    </w:p>
    <w:p w:rsidR="00C2491D" w:rsidRDefault="00C2491D">
      <w:pPr>
        <w:pStyle w:val="ConsPlusTitle"/>
        <w:jc w:val="center"/>
      </w:pPr>
      <w:r>
        <w:t>О ТЕРРИТОРИАЛЬНОЙ ПОДСИСТЕМЕ ЕДИНОЙ ГОСУДАРСТВЕННОЙ СИСТЕМЫ</w:t>
      </w:r>
    </w:p>
    <w:p w:rsidR="00C2491D" w:rsidRDefault="00C2491D">
      <w:pPr>
        <w:pStyle w:val="ConsPlusTitle"/>
        <w:jc w:val="center"/>
      </w:pPr>
      <w:r>
        <w:t>ПРЕДУПРЕЖДЕНИЯ И ЛИКВИДАЦИИ ЧРЕЗВЫЧАЙНЫХ СИТУАЦИЙ</w:t>
      </w:r>
    </w:p>
    <w:p w:rsidR="00C2491D" w:rsidRDefault="00C2491D">
      <w:pPr>
        <w:pStyle w:val="ConsPlusTitle"/>
        <w:jc w:val="center"/>
      </w:pPr>
      <w:r>
        <w:t>РЕСПУБЛИКИ ТЫВА</w:t>
      </w:r>
    </w:p>
    <w:p w:rsidR="00C2491D" w:rsidRDefault="00C2491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2491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РТ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30.03.2011 </w:t>
            </w:r>
            <w:hyperlink r:id="rId22" w:history="1">
              <w:r>
                <w:rPr>
                  <w:color w:val="0000FF"/>
                </w:rPr>
                <w:t>N 217</w:t>
              </w:r>
            </w:hyperlink>
            <w:r>
              <w:rPr>
                <w:color w:val="392C69"/>
              </w:rPr>
              <w:t xml:space="preserve"> (ред. 17.11.2011),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17.11.2011 </w:t>
            </w:r>
            <w:hyperlink r:id="rId23" w:history="1">
              <w:r>
                <w:rPr>
                  <w:color w:val="0000FF"/>
                </w:rPr>
                <w:t>N 686</w:t>
              </w:r>
            </w:hyperlink>
            <w:r>
              <w:rPr>
                <w:color w:val="392C69"/>
              </w:rPr>
              <w:t xml:space="preserve">, от 18.03.2013 </w:t>
            </w:r>
            <w:hyperlink r:id="rId24" w:history="1">
              <w:r>
                <w:rPr>
                  <w:color w:val="0000FF"/>
                </w:rPr>
                <w:t>N 139</w:t>
              </w:r>
            </w:hyperlink>
            <w:r>
              <w:rPr>
                <w:color w:val="392C69"/>
              </w:rPr>
              <w:t>,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28.08.2013 </w:t>
            </w:r>
            <w:hyperlink r:id="rId25" w:history="1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 xml:space="preserve">, от 23.12.2015 </w:t>
            </w:r>
            <w:hyperlink r:id="rId26" w:history="1">
              <w:r>
                <w:rPr>
                  <w:color w:val="0000FF"/>
                </w:rPr>
                <w:t>N 599</w:t>
              </w:r>
            </w:hyperlink>
            <w:r>
              <w:rPr>
                <w:color w:val="392C69"/>
              </w:rPr>
              <w:t>,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02.03.2016 </w:t>
            </w:r>
            <w:hyperlink r:id="rId27" w:history="1">
              <w:r>
                <w:rPr>
                  <w:color w:val="0000FF"/>
                </w:rPr>
                <w:t>N 47</w:t>
              </w:r>
            </w:hyperlink>
            <w:r>
              <w:rPr>
                <w:color w:val="392C69"/>
              </w:rPr>
              <w:t xml:space="preserve">, от 24.05.2017 </w:t>
            </w:r>
            <w:hyperlink r:id="rId28" w:history="1">
              <w:r>
                <w:rPr>
                  <w:color w:val="0000FF"/>
                </w:rPr>
                <w:t>N 239</w:t>
              </w:r>
            </w:hyperlink>
            <w:r>
              <w:rPr>
                <w:color w:val="392C69"/>
              </w:rPr>
              <w:t>,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29.08.2017 </w:t>
            </w:r>
            <w:hyperlink r:id="rId29" w:history="1">
              <w:r>
                <w:rPr>
                  <w:color w:val="0000FF"/>
                </w:rPr>
                <w:t>N 386</w:t>
              </w:r>
            </w:hyperlink>
            <w:r>
              <w:rPr>
                <w:color w:val="392C69"/>
              </w:rPr>
              <w:t xml:space="preserve">, от 03.10.2018 </w:t>
            </w:r>
            <w:hyperlink r:id="rId30" w:history="1">
              <w:r>
                <w:rPr>
                  <w:color w:val="0000FF"/>
                </w:rPr>
                <w:t>N 508</w:t>
              </w:r>
            </w:hyperlink>
            <w:r>
              <w:rPr>
                <w:color w:val="392C69"/>
              </w:rPr>
              <w:t>,</w:t>
            </w:r>
          </w:p>
          <w:p w:rsidR="00C2491D" w:rsidRDefault="00C2491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10.09.2020 </w:t>
            </w:r>
            <w:hyperlink r:id="rId31" w:history="1">
              <w:r>
                <w:rPr>
                  <w:color w:val="0000FF"/>
                </w:rPr>
                <w:t>N 437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ind w:firstLine="540"/>
        <w:jc w:val="both"/>
      </w:pPr>
      <w:r>
        <w:t xml:space="preserve">1. В соответствии с </w:t>
      </w:r>
      <w:hyperlink r:id="rId32" w:history="1">
        <w:r>
          <w:rPr>
            <w:color w:val="0000FF"/>
          </w:rPr>
          <w:t>Положением</w:t>
        </w:r>
      </w:hyperlink>
      <w:r>
        <w:t xml:space="preserve"> о единой государственной системе предупреждения и ликвидации чрезвычайных ситуаций, утвержденным постановлением Правительства Российской Федерации от 30 декабря 2003 г. N 794, настоящее Положение определяет порядок организации и функционирования территориальной подсистемы предупреждения и ликвидации чрезвычайных ситуаций Республики Тыва (далее - ТП РСЧС РТ).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33" w:history="1">
        <w:r>
          <w:rPr>
            <w:color w:val="0000FF"/>
          </w:rPr>
          <w:t>Постановления</w:t>
        </w:r>
      </w:hyperlink>
      <w:r>
        <w:t xml:space="preserve"> Правительства РТ от 17.11.2011 N 686)</w:t>
      </w:r>
    </w:p>
    <w:p w:rsidR="00C2491D" w:rsidRDefault="00C2491D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C2491D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2491D" w:rsidRDefault="00C2491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2491D" w:rsidRDefault="00C2491D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вероятно, имеется в виду Федеральный закон от 21 декабря 1994 г. N 68-ФЗ, а не от 24 декабря 1994 г. N 68-ФЗ.</w:t>
            </w:r>
          </w:p>
        </w:tc>
      </w:tr>
    </w:tbl>
    <w:p w:rsidR="00C2491D" w:rsidRDefault="00C2491D">
      <w:pPr>
        <w:pStyle w:val="ConsPlusNormal"/>
        <w:spacing w:before="280"/>
        <w:ind w:firstLine="540"/>
        <w:jc w:val="both"/>
      </w:pPr>
      <w:r>
        <w:t xml:space="preserve">2. ТП РСЧС РТ объединяет органы управления, силы и средства территориальных органов федеральных органов исполнительной власти, органов исполнительной власти Республики Тыва,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в том числе по обеспечению безопасности людей на водных объектах, и осуществляет свою деятельность в целях выполнения задач, предусмотренных Федеральным </w:t>
      </w:r>
      <w:hyperlink r:id="rId34" w:history="1">
        <w:r>
          <w:rPr>
            <w:color w:val="0000FF"/>
          </w:rPr>
          <w:t>законом</w:t>
        </w:r>
      </w:hyperlink>
      <w:r>
        <w:t xml:space="preserve"> от 24 декабря 1994 г. N 68-ФЗ "О защите населения и территорий от чрезвычайных ситуаций природного и техногенного характера".</w:t>
      </w:r>
    </w:p>
    <w:p w:rsidR="00C2491D" w:rsidRDefault="00C2491D">
      <w:pPr>
        <w:pStyle w:val="ConsPlusNormal"/>
        <w:jc w:val="both"/>
      </w:pPr>
      <w:r>
        <w:t xml:space="preserve">(п. 2 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3. ТП РСЧС РТ создается для предупреждения и ликвидации чрезвычайных ситуаций в пределах территории Республики Тыва. Она действует на региональном, муниципальном и объектовом уровнях и состоит из звеньев, соответствующих административно-территориальному делению.</w:t>
      </w:r>
    </w:p>
    <w:p w:rsidR="00C2491D" w:rsidRDefault="00C2491D">
      <w:pPr>
        <w:pStyle w:val="ConsPlusNormal"/>
        <w:jc w:val="both"/>
      </w:pPr>
      <w:r>
        <w:t xml:space="preserve">(п. 3 в ред. </w:t>
      </w:r>
      <w:hyperlink r:id="rId36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4. Утратил силу. - </w:t>
      </w:r>
      <w:hyperlink r:id="rId37" w:history="1">
        <w:r>
          <w:rPr>
            <w:color w:val="0000FF"/>
          </w:rPr>
          <w:t>Постановление</w:t>
        </w:r>
      </w:hyperlink>
      <w:r>
        <w:t xml:space="preserve"> Правительства РТ от 17.11.2011 N 686.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5. Кожуунные и городские звенья ТП РСЧС РТ создаются органами местного самоуправления для организации работы в области защиты населения и территорий от чрезвычайных ситуаций на территориях муниципальных образований.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Организация, состав сил и средств кожуунных и городских звеньев, а также порядок их деятельности определяются положениями о них, утвержденными руководителями органов местного самоуправления по согласованию со Службой по гражданской обороне и чрезвычайным ситуациям Республики Тыва.</w:t>
      </w:r>
    </w:p>
    <w:p w:rsidR="00C2491D" w:rsidRDefault="00C2491D">
      <w:pPr>
        <w:pStyle w:val="ConsPlusNormal"/>
        <w:jc w:val="both"/>
      </w:pPr>
      <w:r>
        <w:t xml:space="preserve">(в ред. постановлений Правительства РТ от 17.11.2011 </w:t>
      </w:r>
      <w:hyperlink r:id="rId38" w:history="1">
        <w:r>
          <w:rPr>
            <w:color w:val="0000FF"/>
          </w:rPr>
          <w:t>N 686</w:t>
        </w:r>
      </w:hyperlink>
      <w:r>
        <w:t xml:space="preserve">, от 24.05.2017 </w:t>
      </w:r>
      <w:hyperlink r:id="rId39" w:history="1">
        <w:r>
          <w:rPr>
            <w:color w:val="0000FF"/>
          </w:rPr>
          <w:t>N 239</w:t>
        </w:r>
      </w:hyperlink>
      <w:r>
        <w:t>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lastRenderedPageBreak/>
        <w:t>6. На каждом уровне ТП РСЧС РТ создаются координационные органы, постоянно действующие органы управления, органы повседневного управления, силы и средства, резервы финансовых и материальных ресурсов, системы связи, оповещения и информационного обеспечения.</w:t>
      </w:r>
    </w:p>
    <w:p w:rsidR="00C2491D" w:rsidRDefault="00C2491D">
      <w:pPr>
        <w:pStyle w:val="ConsPlusNormal"/>
        <w:jc w:val="both"/>
      </w:pPr>
      <w:r>
        <w:t xml:space="preserve">(п. 6 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7. Координационными органами ТП РСЧС РТ являются: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на региональном уровне (в пределах территории Республики Тыва) - Комиссия по предупреждению и ликвидации чрезвычайных ситуаций и обеспечению пожарной безопасности Республики Тыва;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на муниципальном уровне - комиссии по предупреждению и ликвидации чрезвычайных ситуаций и обеспечению пожарной безопасности муниципальных образований;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на объектовом уровне -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объектах.</w:t>
      </w:r>
    </w:p>
    <w:p w:rsidR="00C2491D" w:rsidRDefault="00C2491D">
      <w:pPr>
        <w:pStyle w:val="ConsPlusNormal"/>
        <w:jc w:val="both"/>
      </w:pPr>
      <w:r>
        <w:t xml:space="preserve">(п. 7 в ред.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8. Образование, реорганизация и упразднение комиссий по предупреждению и </w:t>
      </w:r>
      <w:proofErr w:type="gramStart"/>
      <w:r>
        <w:t>ликвидации чрезвычайных ситуаций</w:t>
      </w:r>
      <w:proofErr w:type="gramEnd"/>
      <w:r>
        <w:t xml:space="preserve"> и обеспечению пожарной безопасности, определение их компетенции, утверждение руководителей и персонального состава осуществляются соответствующими органами исполнительной власти Республики Тыва, органами местного самоуправления и организациями.</w:t>
      </w:r>
    </w:p>
    <w:p w:rsidR="00C2491D" w:rsidRDefault="00C2491D">
      <w:pPr>
        <w:pStyle w:val="ConsPlusNormal"/>
        <w:jc w:val="both"/>
      </w:pPr>
      <w:r>
        <w:t xml:space="preserve">(в ред. постановлений Правительства РТ от 30.03.2011 </w:t>
      </w:r>
      <w:hyperlink r:id="rId42" w:history="1">
        <w:r>
          <w:rPr>
            <w:color w:val="0000FF"/>
          </w:rPr>
          <w:t>N 217</w:t>
        </w:r>
      </w:hyperlink>
      <w:r>
        <w:t xml:space="preserve">, от 10.09.2020 </w:t>
      </w:r>
      <w:hyperlink r:id="rId43" w:history="1">
        <w:r>
          <w:rPr>
            <w:color w:val="0000FF"/>
          </w:rPr>
          <w:t>N 437</w:t>
        </w:r>
      </w:hyperlink>
      <w:r>
        <w:t>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Компетенция комиссий по предупреждению и ликвидации чрезвычайных ситуаций и обеспечению пожарной безопасности, а также порядок принятия решений определяются в положениях о них или в решениях об их образовании.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Комиссию по предупреждению и </w:t>
      </w:r>
      <w:proofErr w:type="gramStart"/>
      <w:r>
        <w:t>ликвидации чрезвычайных ситуаций</w:t>
      </w:r>
      <w:proofErr w:type="gramEnd"/>
      <w:r>
        <w:t xml:space="preserve"> и обеспечению пожарной безопасности Республики Тыва возглавляет Глава Республики Тыва. Комиссии по предупреждению и ликвидации чрезвычайных ситуаций и обеспечению пожарной безопасности муниципальных образований возглавляют главы местных администраций. Комиссии по предупреждению и ликвидации чрезвычайных ситуаций и обеспечению пожарной безопасности организаций, в полномочия которых входит решение вопросов по защите населения и территорий от чрезвычайных ситуаций, в том числе по обеспечению безопасности людей на водных объектах, возглавляют руководители или их заместители.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45" w:history="1">
        <w:r>
          <w:rPr>
            <w:color w:val="0000FF"/>
          </w:rPr>
          <w:t>Постановление</w:t>
        </w:r>
      </w:hyperlink>
      <w:r>
        <w:t xml:space="preserve"> Правительства РТ от 17.11.2011 N 686.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9. Основными задачами комиссий по предупреждению и </w:t>
      </w:r>
      <w:proofErr w:type="gramStart"/>
      <w:r>
        <w:t>ликвидации чрезвычайных ситуаций</w:t>
      </w:r>
      <w:proofErr w:type="gramEnd"/>
      <w:r>
        <w:t xml:space="preserve"> и обеспечению пожарной безопасности в соответствии с их компетенцией являются: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Правительства РТ от 30.03.2011 N 217)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а)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47" w:history="1">
        <w:r>
          <w:rPr>
            <w:color w:val="0000FF"/>
          </w:rPr>
          <w:t>Постановления</w:t>
        </w:r>
      </w:hyperlink>
      <w:r>
        <w:t xml:space="preserve"> Правительства РТ от 30.03.2011 N 217)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б) координация деятельности органов управления и сил территориальных органов федеральных органов исполнительной власти, органов исполнительной власти Республики Тыва, органов местного самоуправления и организаций по предупреждению и ликвидации чрезвычайных ситуаций на соответствующий уровнях ТП РСЧС РТ;</w:t>
      </w:r>
    </w:p>
    <w:p w:rsidR="00C2491D" w:rsidRDefault="00C2491D">
      <w:pPr>
        <w:pStyle w:val="ConsPlusNormal"/>
        <w:jc w:val="both"/>
      </w:pPr>
      <w:r>
        <w:lastRenderedPageBreak/>
        <w:t xml:space="preserve">(пп. "б"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в) обеспечение согласованности действий территориальных органов федеральных органов исполнительной власти, органов исполнительной власти Республики Тыва,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ситуаций;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49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г)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законом;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д) рассмотрение вопросов об организации оповещения и информирования населения о чрезвычайных ситуациях.</w:t>
      </w:r>
    </w:p>
    <w:p w:rsidR="00C2491D" w:rsidRDefault="00C2491D">
      <w:pPr>
        <w:pStyle w:val="ConsPlusNormal"/>
        <w:jc w:val="both"/>
      </w:pPr>
      <w:r>
        <w:t xml:space="preserve">(пп. "д" введен </w:t>
      </w:r>
      <w:hyperlink r:id="rId50" w:history="1">
        <w:r>
          <w:rPr>
            <w:color w:val="0000FF"/>
          </w:rPr>
          <w:t>Постановлением</w:t>
        </w:r>
      </w:hyperlink>
      <w:r>
        <w:t xml:space="preserve"> Правительства РТ от 23.12.2015 N 599)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органов исполнительной власти Республики Тыва, органов местного самоуправления и организаций в соответствии с законодательством Российской Федерации и законодательством Республики Тыва и нормативными правовыми актами органов местного самоуправления.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Правительства РТ от 17.11.2011 N 686)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10. Постоянно действующими органами управления ТП РСЧС РТ являются: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на региональном уровне -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Тыва;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на муниципальном уровне - создаваемые при органах местного самоуправления органы, специально уполномоченные на решение задач в области защиты населения и территорий от чрезвычайных ситуаций;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Правительства РТ от 29.08.2017 N 386)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на объектовом уровне - структурные подразделения организаций, специально уполномоченные на решение задач в области защиты населения и территорий от чрезвычайных ситуаций.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Правительства РТ от 29.08.2017 N 386)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Постоянно действующие органы управления ТП РСЧС РТ создаются и осуществляют свою деятельность в порядке, установленном законодательством Российской Федерации и законодательством Республики Тыва и иными нормативными правовыми актами.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Правительства РТ от 17.11.2011 N 686)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Компетенция и полномочия постоянно действующих органов управления ТП РСЧС РТ определяются соответствующими положениями о них или уставами указанных органов управления.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11. Органами повседневного управления ТП РСЧС РТ являются: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а) на региональном уровне - Центр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Республике Тыва, а также организации </w:t>
      </w:r>
      <w:r>
        <w:lastRenderedPageBreak/>
        <w:t>(подразделения) территориальных органов федеральных органов исполнительной власти и организации (подразделения) органов исполнительной власти Республики Тыва, обеспечивающие деятельность этих органов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б) на муниципальном уровне - единые дежурно-диспетчерские службы муниципальных образований, подведомственные органам местного самоуправления, дежурно-диспетчерские службы экстренных оперативных служб, а также организации (подразделения), обеспечивающие деятельность органов местного самоуправления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в) на объектовом уровне - подразделения организаций, обеспечивающие их деятельность в области защиты населения и территорий от чрезвычайных ситуаций, управления силами и средствами, предназначенными и привлекаемыми для предупреждения и ликвидации чрезвычайных ситуаций, осуществления обмена информацией и оповещения населения о чрезвычайных ситуациях.</w:t>
      </w:r>
    </w:p>
    <w:p w:rsidR="00C2491D" w:rsidRDefault="00C2491D">
      <w:pPr>
        <w:pStyle w:val="ConsPlusNormal"/>
        <w:jc w:val="both"/>
      </w:pPr>
      <w:r>
        <w:t xml:space="preserve">(п. 11 в ред. </w:t>
      </w:r>
      <w:hyperlink r:id="rId55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11.1. Обеспечение координации деятельности органов повседневного управления ТП РСЧС РТ и гражданской обороны (в том числе управления силами и средствами ТП РСЧС РТ, силами и средствами гражданской обороны), организации информационного взаимодействия органов федеральных органов исполнительной власти, органов исполнительной власти Республики Тыва, органов местного самоуправления и организаций при решении задач в области защиты населения и территорий от чрезвычайных ситуаций и гражданской обороны, а также при осуществлении мер информационной поддержки принятия решений в области защиты населения и территорий от чрезвычайных ситуаций и гражданской обороны в установленном порядке осуществляют: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а) на региональном уровне - Центр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Республике Тыва;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б) на муниципальном уровне - единые дежурно-диспетчерские службы муниципальных образований.</w:t>
      </w:r>
    </w:p>
    <w:p w:rsidR="00C2491D" w:rsidRDefault="00C2491D">
      <w:pPr>
        <w:pStyle w:val="ConsPlusNormal"/>
        <w:jc w:val="both"/>
      </w:pPr>
      <w:r>
        <w:t xml:space="preserve">(п. 11.1 в ред. </w:t>
      </w:r>
      <w:hyperlink r:id="rId56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12. Размещение органов управления ТП РСЧС РТ в зависимости от обстановки осуществляется на стационарных или подвижных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13. К силам и средствам ТП РСЧС РТ относятся специально подготовленные силы и средства территориальных органов федеральных органов исполнительной власти, органов исполнительной власти Республики Тыва, органов местного самоуправления, организаций и общественных объединений, предназначенные и выделяемые (привлекаемые) для предупреждения и ликвидации чрезвычайных ситуаций.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Силы и средства гражданской обороны привлекаются к организации и проведению мероприятий по предотвращению и ликвидации чрезвычайных ситуаций регионального характера в порядке, установленном федеральным законом.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lastRenderedPageBreak/>
        <w:t xml:space="preserve">абзац утратил силу. - </w:t>
      </w:r>
      <w:hyperlink r:id="rId58" w:history="1">
        <w:r>
          <w:rPr>
            <w:color w:val="0000FF"/>
          </w:rPr>
          <w:t>Постановление</w:t>
        </w:r>
      </w:hyperlink>
      <w:r>
        <w:t xml:space="preserve"> Правительства РТ от 30.03.2011 N 217.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14. В состав сил и средств каждого уровня ТП РСЧС РТ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 (далее - силы постоянной готовности).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Основу сил постоянной готовности составляют аварийно-спасательные службы, аварийно-спасательные формирования,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в зоне чрезвычайной ситуации в течение не менее 3 суток.</w:t>
      </w:r>
    </w:p>
    <w:p w:rsidR="00C2491D" w:rsidRDefault="00C2491D">
      <w:pPr>
        <w:pStyle w:val="ConsPlusNormal"/>
        <w:jc w:val="both"/>
      </w:pPr>
      <w:r>
        <w:t xml:space="preserve">(в ред. постановлений Правительства РТ от 23.12.2015 </w:t>
      </w:r>
      <w:hyperlink r:id="rId59" w:history="1">
        <w:r>
          <w:rPr>
            <w:color w:val="0000FF"/>
          </w:rPr>
          <w:t>N 599</w:t>
        </w:r>
      </w:hyperlink>
      <w:r>
        <w:t xml:space="preserve">, от 10.09.2020 </w:t>
      </w:r>
      <w:hyperlink r:id="rId60" w:history="1">
        <w:r>
          <w:rPr>
            <w:color w:val="0000FF"/>
          </w:rPr>
          <w:t>N 437</w:t>
        </w:r>
      </w:hyperlink>
      <w:r>
        <w:t>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Перечень сил постоянной готовности ТП РСЧС РТ утверждается Правительством Республики Тыва по согласованию с Министерством Российской Федерации по делам гражданской обороны, чрезвычайным ситуациям и ликвидации последствий стихийных бедствий.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61" w:history="1">
        <w:r>
          <w:rPr>
            <w:color w:val="0000FF"/>
          </w:rPr>
          <w:t>Постановления</w:t>
        </w:r>
      </w:hyperlink>
      <w:r>
        <w:t xml:space="preserve"> Правительства РТ от 17.11.2011 N 686)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Состав и структуру сил постоянной готовности определяют создающие их органы исполнительной власти Республики Тыва, органы местного самоуправления, организации и общественные объединения исходя из возложенных на них задач по предупреждению и ликвидации чрезвычайных ситуаций.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15. Координацию деятельности аварийно-спасательных служб, аварийно-спасательных формирований, общественных объединений, участвующих в проведении аварийно-спасательных работ и действующих на всей или большей части территории Российской Федерации, а также всех видов пожарной охраны осуществляет в установленном порядке 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C2491D" w:rsidRDefault="00C2491D">
      <w:pPr>
        <w:pStyle w:val="ConsPlusNormal"/>
        <w:jc w:val="both"/>
      </w:pPr>
      <w:r>
        <w:t xml:space="preserve">(в ред. постановлений Правительства РТ от 23.12.2015 </w:t>
      </w:r>
      <w:hyperlink r:id="rId62" w:history="1">
        <w:r>
          <w:rPr>
            <w:color w:val="0000FF"/>
          </w:rPr>
          <w:t>N 599</w:t>
        </w:r>
      </w:hyperlink>
      <w:r>
        <w:t xml:space="preserve">, от 10.09.2020 </w:t>
      </w:r>
      <w:hyperlink r:id="rId63" w:history="1">
        <w:r>
          <w:rPr>
            <w:color w:val="0000FF"/>
          </w:rPr>
          <w:t>N 437</w:t>
        </w:r>
      </w:hyperlink>
      <w:r>
        <w:t>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Координацию деятельности аварийно-спасательных служб, аварийно-спасательных формирований, нештатных аварийно-спасательных формирований на территории Республики Тыва осуществляет в установленном порядке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Тыва.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Постановления</w:t>
        </w:r>
      </w:hyperlink>
      <w:r>
        <w:t xml:space="preserve"> Правительства РТ от 23.12.2015 N 599)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Координацию деятельности аварийно-спасательных служб, аварийно-спасательных формирований и нештатных аварийно-спасательных формирований на территориях муниципальных образований осуществляют органы,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самоуправления.</w:t>
      </w:r>
    </w:p>
    <w:p w:rsidR="00C2491D" w:rsidRDefault="00C2491D">
      <w:pPr>
        <w:pStyle w:val="ConsPlusNormal"/>
        <w:jc w:val="both"/>
      </w:pPr>
      <w:r>
        <w:t xml:space="preserve">(в ред. постановлений Правительства РТ от 30.03.2011 </w:t>
      </w:r>
      <w:hyperlink r:id="rId65" w:history="1">
        <w:r>
          <w:rPr>
            <w:color w:val="0000FF"/>
          </w:rPr>
          <w:t>N 217</w:t>
        </w:r>
      </w:hyperlink>
      <w:r>
        <w:t xml:space="preserve">, от 23.12.2015 </w:t>
      </w:r>
      <w:hyperlink r:id="rId66" w:history="1">
        <w:r>
          <w:rPr>
            <w:color w:val="0000FF"/>
          </w:rPr>
          <w:t>N 599</w:t>
        </w:r>
      </w:hyperlink>
      <w:r>
        <w:t>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16. Привлечение аварийно-спасательных служб и аварийно-спасательных формирований к ликвидации чрезвычайных ситуаций осуществляется в соответствии со </w:t>
      </w:r>
      <w:hyperlink r:id="rId67" w:history="1">
        <w:r>
          <w:rPr>
            <w:color w:val="0000FF"/>
          </w:rPr>
          <w:t>статьей 13</w:t>
        </w:r>
      </w:hyperlink>
      <w:r>
        <w:t xml:space="preserve"> Федерального закона "Об аварийно-спасательных службах и статусе спасателей".</w:t>
      </w:r>
    </w:p>
    <w:p w:rsidR="00C2491D" w:rsidRDefault="00C2491D">
      <w:pPr>
        <w:pStyle w:val="ConsPlusNormal"/>
        <w:jc w:val="both"/>
      </w:pPr>
      <w:r>
        <w:t xml:space="preserve">(п. 16 в ред. </w:t>
      </w:r>
      <w:hyperlink r:id="rId68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17. Специально подготовленные силы и средства Вооруженных Сил Российской Федерации, других войск, воинских формирований и органов, выполняющих задачи в области обороны, привлекаются для ликвидации чрезвычайных ситуаций в порядке, определяемом Президентом Российской Федерации.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Силы и средства органов внутренних дел Российской Федерации, включая территориальные </w:t>
      </w:r>
      <w:r>
        <w:lastRenderedPageBreak/>
        <w:t>органы, применяются при ликвидации чрезвычайных ситуаций в соответствии с задачами, возложенными на них законами и иными нормативными правовыми актами Российской Федерации и Республики Тыва.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18. Подготовка работников органов исполнительной власти Республики Тыва, органов местного самоуправления и организаций, специально уполномоченных решать задачи по предупреждению и ликвидации чрезвычайных ситуаций и включенных в состав органов управления ТП РСЧС РТ, организуется в порядке, установленном Правительством Российской Федерации и Правительством Республики Тыва.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Методическое руководство, координацию и контроль за подготовкой населения в области защиты от чрезвычайных ситуаций осуществляет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Тыва.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19. Готовность аварийно-спасательных служб, аварийно-спасательных формирований к реагированию на чрезвычайные ситуации и проведению работ по их ликвидации проверяется в ходе аттестации, в также в ходе проверок, осуществляемых в пределах своих полномочий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Республике Тыва и его территориальными органами, органами государственного надзора и контроля, а также федеральными органами исполнительной власти, органами исполнительной власти Республики Тыва, органами местного самоуправления и организациями, создающими указанные службы и формирования.</w:t>
      </w:r>
    </w:p>
    <w:p w:rsidR="00C2491D" w:rsidRDefault="00C2491D">
      <w:pPr>
        <w:pStyle w:val="ConsPlusNormal"/>
        <w:jc w:val="both"/>
      </w:pPr>
      <w:r>
        <w:t xml:space="preserve">(в ред. постановлений Правительства РТ от 30.03.2011 </w:t>
      </w:r>
      <w:hyperlink r:id="rId69" w:history="1">
        <w:r>
          <w:rPr>
            <w:color w:val="0000FF"/>
          </w:rPr>
          <w:t>N 217</w:t>
        </w:r>
      </w:hyperlink>
      <w:r>
        <w:t xml:space="preserve">, от 23.12.2015 </w:t>
      </w:r>
      <w:hyperlink r:id="rId70" w:history="1">
        <w:r>
          <w:rPr>
            <w:color w:val="0000FF"/>
          </w:rPr>
          <w:t>N 599</w:t>
        </w:r>
      </w:hyperlink>
      <w:r>
        <w:t xml:space="preserve">, от 10.09.2020 </w:t>
      </w:r>
      <w:hyperlink r:id="rId71" w:history="1">
        <w:r>
          <w:rPr>
            <w:color w:val="0000FF"/>
          </w:rPr>
          <w:t>N 437</w:t>
        </w:r>
      </w:hyperlink>
      <w:r>
        <w:t>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20. Для ликвидации чрезвычайных ситуаций создаются и используются запасы материальных ценностей для обеспечения неотложных работ по ликвидации последствий чрезвычайных ситуаций, находящиеся в составе государственного материального резерва;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резервы финансовых и материальных ресурсов федеральных органов исполнительной власти;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резервы финансовых и материальных ресурсов Республики Тыва, органов местного самоуправления и организаций.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Порядок создания, использования и восполнения резервов финансовых и материальных ресурсов определяется законодательством Российской Федерации, законодательством Республики Тыва и нормативными правовыми актами органов местного самоуправления и организаций.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Номенклатура и объем резервов материальных ресурсов для ликвидации чрезвычайных ситуаций, а также контроль за их созданием, хранением, использованием и восполнением устанавливаются создающим их органом.</w:t>
      </w:r>
    </w:p>
    <w:p w:rsidR="00C2491D" w:rsidRDefault="00C2491D">
      <w:pPr>
        <w:pStyle w:val="ConsPlusNormal"/>
        <w:jc w:val="both"/>
      </w:pPr>
      <w:r>
        <w:t xml:space="preserve">(п. 20 в ред. </w:t>
      </w:r>
      <w:hyperlink r:id="rId72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21. Управление ТП РСЧС РТ осуществляется с использованием систем связи и оповещения, представляющих собой организационно-техническое объединение сил, средств связи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органов управления и сил ТП РСЧС РТ.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Постановления</w:t>
        </w:r>
      </w:hyperlink>
      <w:r>
        <w:t xml:space="preserve"> Правительства РТ от 23.12.2015 N 599)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Абзац утратил силу. - </w:t>
      </w:r>
      <w:hyperlink r:id="rId74" w:history="1">
        <w:r>
          <w:rPr>
            <w:color w:val="0000FF"/>
          </w:rPr>
          <w:t>Постановление</w:t>
        </w:r>
      </w:hyperlink>
      <w:r>
        <w:t xml:space="preserve"> Правительства РТ от 23.12.2015 N 599.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22. Информационное обеспечение в ТП РСЧС РТ осуществляется с использованием </w:t>
      </w:r>
      <w:r>
        <w:lastRenderedPageBreak/>
        <w:t>автоматизированной информационно-управляющей системы, представляющей собой совокупность технических систем, средств связи и оповещения, автоматизации и информационных ресурсов, обеспечивающей обмен данными, подготовку, сбор, хранение, обработку, анализ и передачу информации.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Для приема сообщений о чрезвычайных ситуациях, в том числе вызванных пожарами, используются единый номер вызова экстренных оперативных служб "112" и номер приема сообщений о пожарах и чрезвычайных ситуациях, назначаемый федеральным органом исполнительной власти в области связи.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Постановления</w:t>
        </w:r>
      </w:hyperlink>
      <w:r>
        <w:t xml:space="preserve"> Правительства РТ от 28.08.2013 N 519)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Сбор и обмен информацией в области защиты населения и территорий от чрезвычайных ситуаций и обеспечения пожарной безопасности осуществляется органами исполнительной власти Республики Тыва, органами местного самоуправления и организациями в порядке, установленном Правительством Российской Федерации.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76" w:history="1">
        <w:r>
          <w:rPr>
            <w:color w:val="0000FF"/>
          </w:rPr>
          <w:t>Постановления</w:t>
        </w:r>
      </w:hyperlink>
      <w:r>
        <w:t xml:space="preserve"> Правительства РТ от 17.11.2011 N 686)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Сроки и формы представления указанной информации устанавливаются Министерством Российской Федерации по делам гражданской обороны, чрезвычайным ситуациям и ликвидации последствий стихийных бедствий по согласованию с федеральными органами исполнительной власти и органами исполнительной власти Республики Тыва по согласованию с органами исполнительной власти Республики Тыва.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Постановления</w:t>
        </w:r>
      </w:hyperlink>
      <w:r>
        <w:t xml:space="preserve"> Правительства РТ от 17.11.2011 N 686)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Обмен информацией с иностранными государствами осуществляется в соответствии с международными договорами.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23. Проведение мероприятий по предупреждению и ликвидации чрезвычайных ситуаций в рамках ТП РСЧС РТ осуществляется на основе плана действий по предупреждению и ликвидации чрезвычайных ситуаций на территории Республики Тыва, планов действий по предупреждению и ликвидации чрезвычайных ситуаций на территориях муниципальных образований и планов действий по предупреждению и ликвидации чрезвычайных ситуаций организаций.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Организационно-методическое руководство планированием действий в рамках ТП РСЧС РТ осуществляется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Республике Тыва.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24. При отсутствии угрозы возникновения чрезвычайных ситуаций на объектах, территориях или акваториях органы управления и силы ТП РСЧС РТ функционируют в режиме повседневной деятельности.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Решениями Главы Республики Тыва, глав администраций городов и кожуунов Республики Тыва, руководителей организаций, на территории которых могут возникнуть или возникли чрезвычайные ситуации либо к полномочиям которых отнесена ликвидация чрезвычайных ситуаций, для соответствующих органов управления и сил ТП РСЧС РТ может устанавливаться один из следующих режимов функционирования: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79" w:history="1">
        <w:r>
          <w:rPr>
            <w:color w:val="0000FF"/>
          </w:rPr>
          <w:t>Постановления</w:t>
        </w:r>
      </w:hyperlink>
      <w:r>
        <w:t xml:space="preserve"> Правительства РТ от 02.03.2016 N 47)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а) режим повышенной готовности - при угрозе возникновения чрезвычайных ситуаций;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б) режим чрезвычайной ситуации - при возникновении и ликвидации чрезвычайных ситуаций.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25. Решениями Главы Республики Тыва, глав администраций городов и кожуунов Республики </w:t>
      </w:r>
      <w:r>
        <w:lastRenderedPageBreak/>
        <w:t>Тыва, руководителей организаций о введении для соответствующих органов управления и сил ТП РСЧС РТ режима повышенной готовности или режима чрезвычайной ситуации определяются: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Постановления</w:t>
        </w:r>
      </w:hyperlink>
      <w:r>
        <w:t xml:space="preserve"> Правительства РТ от 02.03.2016 N 47)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а) обстоятельства, послужившие основанием для введения режима повышенной готовности или режима чрезвычайной ситуации;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б) границы территории, на которой может возникнуть чрезвычайная ситуация, или границы зоны чрезвычайной ситуации;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в) силы и средства, привлекаемые к проведению мероприятий по предупреждению и ликвидации чрезвычайной ситуации;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г) перечень мер по обеспечению защиты населения от чрезвычайной ситуации или организации работ по ее ликвидации;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д) 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Руководители органов исполнительной власти Республики Тыва,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ТП РСЧС РТ, а также о мерах по обеспечению безопасности населения.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26.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руководители органов исполнительной власти Республики Тыва, органов местного самоуправления и организаций отменяют установленные режимы функционирования органов управления и сил ТП РСЧС РТ.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27. Основными мероприятиями, проводимыми органами управления и силами ТП РСЧС РТ, являются: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а) в режиме повседневной деятельности: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изучение состояния окружающей среды,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Постановления</w:t>
        </w:r>
      </w:hyperlink>
      <w:r>
        <w:t xml:space="preserve"> Правительства РТ от 29.08.2017 N 386)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сбор,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разработка и реализация целевых и научно-технических программ и мер по предупреждению чрезвычайных ситуаций и обеспечению пожарной безопасности;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планирование действий органов управления и сил ТП РСЧС РТ, организация подготовки и обеспечения их деятельности;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подготовка населения к действиям в чрезвычайных ситуациях, в том числе при получении сигналов экстренного оповещения;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Постановления</w:t>
        </w:r>
      </w:hyperlink>
      <w:r>
        <w:t xml:space="preserve"> Правительства РТ от 23.12.2015 N 599)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пропаганда знаний в области защиты населения и территорий от чрезвычайных ситуаций и </w:t>
      </w:r>
      <w:r>
        <w:lastRenderedPageBreak/>
        <w:t>обеспечения пожарной безопасности;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проведение в пределах своих полномочий государственной экспертизы, надзора и контроля в области защиты населения и территорий от чрезвычайных ситуаций и обеспечения пожарной безопасности;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осуществление в пределах своих полномочий необходимых видов страхования;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по жизнеобеспечению населения в чрезвычайных ситуациях;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ведение статистической отчетности о чрезвычайных ситуациях, участие в расследовании причин аварий и катастроф, а также в выработке мер по устранению причин подобных аварий и катастроф;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б) в режиме повышенной готовности: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усиление контроля за состоянием окружающей среды, мониторинг опасных природных явлений и техногенных процессов, способных привести к возникновению чрезвычайных ситуаций, прогнозирование чрезвычайных ситуаций, а также оценка их социально-экономических последствий;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Постановления</w:t>
        </w:r>
      </w:hyperlink>
      <w:r>
        <w:t xml:space="preserve"> Правительства РТ от 29.08.2017 N 386)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введение при необходимости круглосуточного дежурства руководителей и должностных лиц органов управления и сил ТП РСЧС РТ на стационарных пунктах управления;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непрерывный сбор, обработка и передача органам управления и силам ТП РСЧС РТ данных о прогнозируемых чрезвычайных ситуациях, информирование населения о чрезвычайных ситуациях;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84" w:history="1">
        <w:r>
          <w:rPr>
            <w:color w:val="0000FF"/>
          </w:rPr>
          <w:t>Постановления</w:t>
        </w:r>
      </w:hyperlink>
      <w:r>
        <w:t xml:space="preserve"> Правительства РТ от 23.12.2015 N 599)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 повышению устойчивости и безопасности функционирования организаций в чрезвычайных ситуациях;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уточнение планов действий (взаимодействия) по предупреждению и ликвидации чрезвычайных ситуаций и иных документов;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приведение при необходимости сил и средств ТП РСЧС РТ в готовность к реагированию на чрезвычайные ситуации, формирование оперативных групп и организация их выезда в предполагаемые районы действий;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восполнение при необходимости резервов материальных ресурсов, созданных для ликвидации чрезвычайных ситуаций;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проведение при необходимости эвакуационных мероприятий;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в) в режиме чрезвычайной ситуации: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непрерывный контроль за состоянием окружающей среды, мониторинг и прогнозирование развития возникших чрезвычайных ситуаций, а также оценка их социально-экономических последствий;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Постановления</w:t>
        </w:r>
      </w:hyperlink>
      <w:r>
        <w:t xml:space="preserve"> Правительства РТ от 29.08.2017 N 386)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lastRenderedPageBreak/>
        <w:t>оповещение руководителей федеральных органов исполнительной власти, органов исполнительной власти Республики Тыва, органов местного самоуправления и организаций, а также населения о возникших чрезвычайных ситуациях;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86" w:history="1">
        <w:r>
          <w:rPr>
            <w:color w:val="0000FF"/>
          </w:rPr>
          <w:t>Постановления</w:t>
        </w:r>
      </w:hyperlink>
      <w:r>
        <w:t xml:space="preserve"> Правительства РТ от 17.11.2011 N 686)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проведение мероприятий по защите населения и территорий от чрезвычайных ситуаций;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организация работ по ликвидации чрезвычайных ситуаций и всестороннему обеспечению действий сил и средств ТП РСЧС РТ, поддержанию общественного порядка в ходе их проведения, а также по привлечению при необходимости в установленном порядке общественных организаций и населения к ликвидации возникших чрезвычайных ситуаций;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организация и поддержание непрерывного взаимодействия федеральных органов исполнительной власти, органов исполнительной власти Республики Тыва, органов местного самоуправления и организаций по вопросам ликвидации чрезвычайных ситуаций и их последствий;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проведение мероприятий по жизнеобеспечению населения в чрезвычайных ситуациях;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информирование населения о чрезвычайных ситуациях, их параметрах и масштабах, поражающих факторах, принимаемых мерах по обеспечению безопасности населения и территорий, приемах и способах защиты, порядке действий, правилах поведения в зоне чрезвычайной ситуации, о правах граждан в области защиты населения и территорий от чрезвычайных ситуаций и социальной защиты пострадавших, в том числе о праве получения предусмотренных законодательствами Российской Федерации и Республики Тыва выплат, о порядке восстановления утраченных в результате чрезвычайных ситуаций документов.</w:t>
      </w:r>
    </w:p>
    <w:p w:rsidR="00C2491D" w:rsidRDefault="00C2491D">
      <w:pPr>
        <w:pStyle w:val="ConsPlusNormal"/>
        <w:jc w:val="both"/>
      </w:pPr>
      <w:r>
        <w:t xml:space="preserve">(абзац введен </w:t>
      </w:r>
      <w:hyperlink r:id="rId88" w:history="1">
        <w:r>
          <w:rPr>
            <w:color w:val="0000FF"/>
          </w:rPr>
          <w:t>Постановлением</w:t>
        </w:r>
      </w:hyperlink>
      <w:r>
        <w:t xml:space="preserve"> Правительства РТ от 03.10.2018 N 508)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28. При введении режима чрезвычайного положения по обстоятельствам, предусмотренным в </w:t>
      </w:r>
      <w:hyperlink r:id="rId89" w:history="1">
        <w:r>
          <w:rPr>
            <w:color w:val="0000FF"/>
          </w:rPr>
          <w:t>пункте "а" статьи 3</w:t>
        </w:r>
      </w:hyperlink>
      <w:r>
        <w:t xml:space="preserve"> Федерального конституционного закона от 30 мая 2001 г. N 3-ФКЗ "О чрезвычайном положении", для органов управления и сил ТП РСЧС РТ устанавливается режим повышенной готовности, а при введении режима чрезвычайного положения по обстоятельствам, предусмотренным в </w:t>
      </w:r>
      <w:hyperlink r:id="rId90" w:history="1">
        <w:r>
          <w:rPr>
            <w:color w:val="0000FF"/>
          </w:rPr>
          <w:t>пункте "б"</w:t>
        </w:r>
      </w:hyperlink>
      <w:r>
        <w:t xml:space="preserve"> указанной статьи, - режим чрезвычайной ситуации.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В режиме чрезвычайного положения органы управления и силы ТП РСЧС РТ функционируют с учетом особого правового режима деятельности органов государственной власти, органов местного самоуправления и организаций.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28.1. При введении режима чрезвычайной ситуации в зависимости от классификации чрезвычайных ситуаций, а также от других факторов,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ситуации, в соответствии с </w:t>
      </w:r>
      <w:hyperlink r:id="rId91" w:history="1">
        <w:r>
          <w:rPr>
            <w:color w:val="0000FF"/>
          </w:rPr>
          <w:t>пунктами 8</w:t>
        </w:r>
      </w:hyperlink>
      <w:r>
        <w:t xml:space="preserve"> и </w:t>
      </w:r>
      <w:hyperlink r:id="rId92" w:history="1">
        <w:r>
          <w:rPr>
            <w:color w:val="0000FF"/>
          </w:rPr>
          <w:t>9 статьи 4.1</w:t>
        </w:r>
      </w:hyperlink>
      <w:r>
        <w:t xml:space="preserve"> Федерального закона "О защите населения и территорий от чрезвычайных ситуаций природного и техногенного характера" устанавливается один из следующих уровней реагирования на чрезвычайную ситуацию (далее - уровень реагирования):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объектовый уровень реагирования;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местный уровень реагирования;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региональный уровень реагирования.</w:t>
      </w:r>
    </w:p>
    <w:p w:rsidR="00C2491D" w:rsidRDefault="00C2491D">
      <w:pPr>
        <w:pStyle w:val="ConsPlusNormal"/>
        <w:jc w:val="both"/>
      </w:pPr>
      <w:r>
        <w:t xml:space="preserve">(п. 28.1 в ред. </w:t>
      </w:r>
      <w:hyperlink r:id="rId93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bookmarkStart w:id="1" w:name="P212"/>
      <w:bookmarkEnd w:id="1"/>
      <w:r>
        <w:lastRenderedPageBreak/>
        <w:t xml:space="preserve">28.2. При введении режима повышенной готовности или чрезвычайной ситуации, а также при установлении уровня реагирования для соответствующих органов управления и сил ТП РСЧС РТ Комиссия по предупреждению и ликвидации чрезвычайных ситуаций и обеспечению пожарной безопасности Республики Тыва или должностное лицо, установленные </w:t>
      </w:r>
      <w:hyperlink r:id="rId94" w:history="1">
        <w:r>
          <w:rPr>
            <w:color w:val="0000FF"/>
          </w:rPr>
          <w:t>пунктами 8</w:t>
        </w:r>
      </w:hyperlink>
      <w:r>
        <w:t xml:space="preserve"> и </w:t>
      </w:r>
      <w:hyperlink r:id="rId95" w:history="1">
        <w:r>
          <w:rPr>
            <w:color w:val="0000FF"/>
          </w:rPr>
          <w:t>9 статьи 4.1</w:t>
        </w:r>
      </w:hyperlink>
      <w:r>
        <w:t xml:space="preserve"> Федерального закона "О защите населения и территорий от чрезвычайных ситуаций природного и техногенного характера", могут определять руководителя ликвидации чрезвычайной ситуации и принимать дополнительные меры по защите населения и территорий от чрезвычайных ситуаций в соответствии с </w:t>
      </w:r>
      <w:hyperlink r:id="rId96" w:history="1">
        <w:r>
          <w:rPr>
            <w:color w:val="0000FF"/>
          </w:rPr>
          <w:t>пунктом 10</w:t>
        </w:r>
      </w:hyperlink>
      <w:r>
        <w:t xml:space="preserve"> указанной статьи.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Руководитель ликвидации чрезвычайной ситуации готовит для Комиссии по предупреждению и ликвидации чрезвычайных ситуаций и обеспечению пожарной безопасности Республики Тыва или должностного лица, указанных в </w:t>
      </w:r>
      <w:hyperlink r:id="rId97" w:history="1">
        <w:r>
          <w:rPr>
            <w:color w:val="0000FF"/>
          </w:rPr>
          <w:t>пунктах 8</w:t>
        </w:r>
      </w:hyperlink>
      <w:r>
        <w:t xml:space="preserve"> и </w:t>
      </w:r>
      <w:hyperlink r:id="rId98" w:history="1">
        <w:r>
          <w:rPr>
            <w:color w:val="0000FF"/>
          </w:rPr>
          <w:t>9 статьи 4.1</w:t>
        </w:r>
      </w:hyperlink>
      <w:r>
        <w:t xml:space="preserve"> Федерального закона "О защите населения и территорий от чрезвычайных ситуаций природного и техногенного характера", предложения о принятии дополнительных мер, предусмотренных </w:t>
      </w:r>
      <w:hyperlink w:anchor="P212" w:history="1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Порядок реализации и отмены указанных дополнительных мер по защите населения и территорий от чрезвычайных ситуаций определяется Главным управлением Министерства Российской Федерации по делам гражданской обороны, чрезвычайным ситуациям и ликвидации последствий стихийных бедствий по Республике Тыва.</w:t>
      </w:r>
    </w:p>
    <w:p w:rsidR="00C2491D" w:rsidRDefault="00C2491D">
      <w:pPr>
        <w:pStyle w:val="ConsPlusNormal"/>
        <w:jc w:val="both"/>
      </w:pPr>
      <w:r>
        <w:t xml:space="preserve">(п. 28.2 в ред. </w:t>
      </w:r>
      <w:hyperlink r:id="rId99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28.3. При отмене режима повышенной готовности или чрезвычайной ситуации, а также при устранении обстоятельств, послуживших основанием для установления уровня реагирования, Комиссией по предупреждению и ликвидации чрезвычайных ситуаций и обеспечению пожарной безопасности или должностным лицом, определенными </w:t>
      </w:r>
      <w:hyperlink r:id="rId100" w:history="1">
        <w:r>
          <w:rPr>
            <w:color w:val="0000FF"/>
          </w:rPr>
          <w:t>пунктами 8</w:t>
        </w:r>
      </w:hyperlink>
      <w:r>
        <w:t xml:space="preserve"> и </w:t>
      </w:r>
      <w:hyperlink r:id="rId101" w:history="1">
        <w:r>
          <w:rPr>
            <w:color w:val="0000FF"/>
          </w:rPr>
          <w:t>9 статьи 4.1</w:t>
        </w:r>
      </w:hyperlink>
      <w:r>
        <w:t xml:space="preserve"> Федерального закона "О защите населения и территорий от чрезвычайных ситуаций природного и техногенного характера", отменяются установленные уровни реагирования.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102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При недостаточности указанных сил и средств привлекаются в установленном порядке силы и средства федеральных органов исполнительной власти.</w:t>
      </w:r>
    </w:p>
    <w:p w:rsidR="00C2491D" w:rsidRDefault="00C2491D">
      <w:pPr>
        <w:pStyle w:val="ConsPlusNormal"/>
        <w:jc w:val="both"/>
      </w:pPr>
      <w:r>
        <w:t xml:space="preserve">(абзац введен </w:t>
      </w:r>
      <w:hyperlink r:id="rId103" w:history="1">
        <w:r>
          <w:rPr>
            <w:color w:val="0000FF"/>
          </w:rPr>
          <w:t>Постановлением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29. Ликвидация чрезвычайных ситуаций: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локального характера осуществляется силами и средствами организации;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муниципального характера осуществляется силами и средствами органов местного самоуправления;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межмуниципального и регионального характера осуществляется силами и средствами органов местного самоуправления, органов исполнительной власти Республики Тыва, оказавшихся в зоне чрезвычайной ситуации;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межрегионального и федерального характера осуществляется силами и средствами органов исполнительной власти субъектов Российской Федерации, оказавшихся в зоне чрезвычайной ситуации.</w:t>
      </w:r>
    </w:p>
    <w:p w:rsidR="00C2491D" w:rsidRDefault="00C2491D">
      <w:pPr>
        <w:pStyle w:val="ConsPlusNormal"/>
        <w:jc w:val="both"/>
      </w:pPr>
      <w:r>
        <w:t xml:space="preserve">(п. 29 в ред. </w:t>
      </w:r>
      <w:hyperlink r:id="rId104" w:history="1">
        <w:r>
          <w:rPr>
            <w:color w:val="0000FF"/>
          </w:rPr>
          <w:t>Постановления</w:t>
        </w:r>
      </w:hyperlink>
      <w:r>
        <w:t xml:space="preserve"> Правительства РТ от 17.11.2011 N 686)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30. Утратил силу. - </w:t>
      </w:r>
      <w:hyperlink r:id="rId105" w:history="1">
        <w:r>
          <w:rPr>
            <w:color w:val="0000FF"/>
          </w:rPr>
          <w:t>Постановление</w:t>
        </w:r>
      </w:hyperlink>
      <w:r>
        <w:t xml:space="preserve"> Правительства РТ от 30.03.2011 N 217.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31. Руководство силами и средствами, привлеченными к ликвидации чрезвычайных ситуаций, и организацию их взаимодействия осуществляют руководители ликвидации чрезвычайных ситуаций.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106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lastRenderedPageBreak/>
        <w:t>Руководители аварийно-спасательных служб и аварийно-спасательных формирований, прибывшие в зоны чрезвычайных ситуаций первыми, принимают полномочия руководителей ликвидации чрезвычайных ситуаций и исполняют их до прибытия руководителей ликвидации чрезвычайных ситуаций, определенных законодательством Российской Федерации и законодательством Республики Тыва, планами действий по предупреждению и ликвидации чрезвычайных ситуаций или назначенных органами государственной власти, органами местного самоуправления, руководителями организаций, к полномочиям которых отнесена ликвидация чрезвычайных ситуаций.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107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Руководители ликвидации чрезвычайных ситуаций по согласованию с органами исполнительной власти Республики Тыва, органами местного самоуправления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108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Решения руководителей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законодательствами Российской Федерации и Республики Тыва.</w:t>
      </w:r>
    </w:p>
    <w:p w:rsidR="00C2491D" w:rsidRDefault="00C2491D">
      <w:pPr>
        <w:pStyle w:val="ConsPlusNormal"/>
        <w:jc w:val="both"/>
      </w:pPr>
      <w:r>
        <w:t xml:space="preserve">(в ред. </w:t>
      </w:r>
      <w:hyperlink r:id="rId109" w:history="1">
        <w:r>
          <w:rPr>
            <w:color w:val="0000FF"/>
          </w:rPr>
          <w:t>Постановления</w:t>
        </w:r>
      </w:hyperlink>
      <w:r>
        <w:t xml:space="preserve"> Правительства РТ от 10.09.2020 N 437)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 xml:space="preserve">32. Утратил силу. - </w:t>
      </w:r>
      <w:hyperlink r:id="rId110" w:history="1">
        <w:r>
          <w:rPr>
            <w:color w:val="0000FF"/>
          </w:rPr>
          <w:t>Постановление</w:t>
        </w:r>
      </w:hyperlink>
      <w:r>
        <w:t xml:space="preserve"> Правительства РТ от 18.03.2013 N 139.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33. Финансовое обеспечение функционирования ТП РСЧС РТ и мероприятий по предупреждению и ликвидации чрезвычайных ситуаций осуществляется за счет средств соответствующих бюджетов и собственников (пользователей) имущества в соответствии с законодательством Российской Федерации.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Организации всех форм собственности участвуют в ликвидации чрезвычайных ситуаций за счет собственных средств.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Республики Тыва.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Выделение средств на финансирование мероприятий по ликвидации чрезвычайных ситуаций из резервного фонда Правительства Республики Тыва по предупреждению и ликвидации чрезвычайных ситуаций и последствий стихийных бедствий осуществляется в порядке, установленном Правительством Республики Тыва.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В целях оперативной ликвидации последствий чрезвычайных ситуаций 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Республике Тыва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предприятиях, в строительстве и на транспорте.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34. Порядок организации и осуществления работ по профилактике пожаров и непосредственному их тушению, а также проведения аварийно-спасательных и других работ, возложенных на пожарную охрану, определяется законодательными и иными нормативными правовыми актами в области пожарной безопасности, в том числе техническими регламентами.</w:t>
      </w:r>
    </w:p>
    <w:p w:rsidR="00C2491D" w:rsidRDefault="00C2491D">
      <w:pPr>
        <w:pStyle w:val="ConsPlusNormal"/>
        <w:spacing w:before="220"/>
        <w:ind w:firstLine="540"/>
        <w:jc w:val="both"/>
      </w:pPr>
      <w:r>
        <w:t>Тушение пожаров в лесах осуществляется в соответствии с законодательством Российской Федерации.</w:t>
      </w: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right"/>
        <w:outlineLvl w:val="0"/>
      </w:pPr>
      <w:r>
        <w:t>Утвержден</w:t>
      </w:r>
    </w:p>
    <w:p w:rsidR="00C2491D" w:rsidRDefault="00C2491D">
      <w:pPr>
        <w:pStyle w:val="ConsPlusNormal"/>
        <w:jc w:val="right"/>
      </w:pPr>
      <w:r>
        <w:t>постановлением Правительства</w:t>
      </w:r>
    </w:p>
    <w:p w:rsidR="00C2491D" w:rsidRDefault="00C2491D">
      <w:pPr>
        <w:pStyle w:val="ConsPlusNormal"/>
        <w:jc w:val="right"/>
      </w:pPr>
      <w:r>
        <w:t>Республики Тыва</w:t>
      </w:r>
    </w:p>
    <w:p w:rsidR="00C2491D" w:rsidRDefault="00C2491D">
      <w:pPr>
        <w:pStyle w:val="ConsPlusNormal"/>
        <w:jc w:val="right"/>
      </w:pPr>
      <w:r>
        <w:t>от 16 сентября 2005 г. N 1002</w:t>
      </w: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Title"/>
        <w:jc w:val="center"/>
      </w:pPr>
      <w:r>
        <w:t>ПЕРЕЧЕНЬ</w:t>
      </w:r>
    </w:p>
    <w:p w:rsidR="00C2491D" w:rsidRDefault="00C2491D">
      <w:pPr>
        <w:pStyle w:val="ConsPlusTitle"/>
        <w:jc w:val="center"/>
      </w:pPr>
      <w:r>
        <w:t>ФУНКЦИОНАЛЬНЫХ ПОДСИСТЕМ ТЕРРИТОРИАЛЬНОЙ ПОДСИСТЕМЫ</w:t>
      </w:r>
    </w:p>
    <w:p w:rsidR="00C2491D" w:rsidRDefault="00C2491D">
      <w:pPr>
        <w:pStyle w:val="ConsPlusTitle"/>
        <w:jc w:val="center"/>
      </w:pPr>
      <w:r>
        <w:t>ПРЕДУПРЕЖДЕНИЯ И ЛИКВИДАЦИИ ЧРЕЗВЫЧАЙНЫХ</w:t>
      </w:r>
    </w:p>
    <w:p w:rsidR="00C2491D" w:rsidRDefault="00C2491D">
      <w:pPr>
        <w:pStyle w:val="ConsPlusTitle"/>
        <w:jc w:val="center"/>
      </w:pPr>
      <w:r>
        <w:t>СИТУАЦИЙ РЕСПУБЛИКИ ТЫВА</w:t>
      </w: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ind w:firstLine="540"/>
        <w:jc w:val="both"/>
      </w:pPr>
      <w:r>
        <w:t xml:space="preserve">Утратил силу. - </w:t>
      </w:r>
      <w:hyperlink r:id="rId111" w:history="1">
        <w:r>
          <w:rPr>
            <w:color w:val="0000FF"/>
          </w:rPr>
          <w:t>Постановление</w:t>
        </w:r>
      </w:hyperlink>
      <w:r>
        <w:t xml:space="preserve"> Правительства РТ от 17.11.2011 N 686.</w:t>
      </w: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jc w:val="both"/>
      </w:pPr>
    </w:p>
    <w:p w:rsidR="00C2491D" w:rsidRDefault="00C2491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652A0" w:rsidRDefault="005652A0">
      <w:bookmarkStart w:id="2" w:name="_GoBack"/>
      <w:bookmarkEnd w:id="2"/>
    </w:p>
    <w:sectPr w:rsidR="005652A0" w:rsidSect="00682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91D"/>
    <w:rsid w:val="005652A0"/>
    <w:rsid w:val="00C2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9F82D-A2BE-4921-9589-BDBBF0C2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9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49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49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76BBB20084DE5A610E0037B890AE66F5892C7531285C609CAD09E6D69113DFD87327F6CAC940646E7B28E56318FC3DE3BBFE1D25E587DB0AAC80892DX3E" TargetMode="External"/><Relationship Id="rId21" Type="http://schemas.openxmlformats.org/officeDocument/2006/relationships/hyperlink" Target="consultantplus://offline/ref=76BBB20084DE5A610E0037B890AE66F5892C7531235B6190F35EE487C41DDAD0237DE6DC804C62707B2AFB6413AA26XDE" TargetMode="External"/><Relationship Id="rId42" Type="http://schemas.openxmlformats.org/officeDocument/2006/relationships/hyperlink" Target="consultantplus://offline/ref=76BBB20084DE5A610E0037B890AE66F5892C7531285E649AAC09E6D69113DFD87327F6CAC940646E7B28E56F18FC3DE3BBFE1D25E587DB0AAC80892DX3E" TargetMode="External"/><Relationship Id="rId47" Type="http://schemas.openxmlformats.org/officeDocument/2006/relationships/hyperlink" Target="consultantplus://offline/ref=76BBB20084DE5A610E0037B890AE66F5892C7531285E649AAC09E6D69113DFD87327F6CAC940646E7B28E46418FC3DE3BBFE1D25E587DB0AAC80892DX3E" TargetMode="External"/><Relationship Id="rId63" Type="http://schemas.openxmlformats.org/officeDocument/2006/relationships/hyperlink" Target="consultantplus://offline/ref=76BBB20084DE5A610E0037B890AE66F5892C7531295C619FA309E6D69113DFD87327F6CAC940646E7B28E16718FC3DE3BBFE1D25E587DB0AAC80892DX3E" TargetMode="External"/><Relationship Id="rId68" Type="http://schemas.openxmlformats.org/officeDocument/2006/relationships/hyperlink" Target="consultantplus://offline/ref=76BBB20084DE5A610E0037B890AE66F5892C7531295C619FA309E6D69113DFD87327F6CAC940646E7B28E16418FC3DE3BBFE1D25E587DB0AAC80892DX3E" TargetMode="External"/><Relationship Id="rId84" Type="http://schemas.openxmlformats.org/officeDocument/2006/relationships/hyperlink" Target="consultantplus://offline/ref=76BBB20084DE5A610E0037B890AE66F5892C7531285C609CAD09E6D69113DFD87327F6CAC940646E7B28E76218FC3DE3BBFE1D25E587DB0AAC80892DX3E" TargetMode="External"/><Relationship Id="rId89" Type="http://schemas.openxmlformats.org/officeDocument/2006/relationships/hyperlink" Target="consultantplus://offline/ref=76BBB20084DE5A610E0037AE93C23CFB8F272B3A2B5E6CCDF956BD8BC61AD58F3468AF888D4D656F7C23B13757FD61A6E9ED1C20E585D9162AXFE" TargetMode="External"/><Relationship Id="rId1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6BBB20084DE5A610E0037AE93C23CFB8E212E3E2E5F6CCDF956BD8BC61AD58F3468AF888D4D656C7823B13757FD61A6E9ED1C20E585D9162AXFE" TargetMode="External"/><Relationship Id="rId29" Type="http://schemas.openxmlformats.org/officeDocument/2006/relationships/hyperlink" Target="consultantplus://offline/ref=76BBB20084DE5A610E0037B890AE66F5892C75312858669BA509E6D69113DFD87327F6CAC940646E7B28E56318FC3DE3BBFE1D25E587DB0AAC80892DX3E" TargetMode="External"/><Relationship Id="rId107" Type="http://schemas.openxmlformats.org/officeDocument/2006/relationships/hyperlink" Target="consultantplus://offline/ref=76BBB20084DE5A610E0037B890AE66F5892C7531295C619FA309E6D69113DFD87327F6CAC940646E7B28E26618FC3DE3BBFE1D25E587DB0AAC80892DX3E" TargetMode="External"/><Relationship Id="rId11" Type="http://schemas.openxmlformats.org/officeDocument/2006/relationships/hyperlink" Target="consultantplus://offline/ref=76BBB20084DE5A610E0037B890AE66F5892C75312857609AA609E6D69113DFD87327F6CAC940646E7B28E66218FC3DE3BBFE1D25E587DB0AAC80892DX3E" TargetMode="External"/><Relationship Id="rId24" Type="http://schemas.openxmlformats.org/officeDocument/2006/relationships/hyperlink" Target="consultantplus://offline/ref=76BBB20084DE5A610E0037B890AE66F5892C7531285E649CA209E6D69113DFD87327F6CAC940646E7B28E56E18FC3DE3BBFE1D25E587DB0AAC80892DX3E" TargetMode="External"/><Relationship Id="rId32" Type="http://schemas.openxmlformats.org/officeDocument/2006/relationships/hyperlink" Target="consultantplus://offline/ref=76BBB20084DE5A610E0037AE93C23CFB8E212E3E2E5F6CCDF956BD8BC61AD58F3468AF888D4D656C7823B13757FD61A6E9ED1C20E585D9162AXFE" TargetMode="External"/><Relationship Id="rId37" Type="http://schemas.openxmlformats.org/officeDocument/2006/relationships/hyperlink" Target="consultantplus://offline/ref=76BBB20084DE5A610E0037B890AE66F5892C7531285E6593A609E6D69113DFD87327F6CAC940646E7B28E46418FC3DE3BBFE1D25E587DB0AAC80892DX3E" TargetMode="External"/><Relationship Id="rId40" Type="http://schemas.openxmlformats.org/officeDocument/2006/relationships/hyperlink" Target="consultantplus://offline/ref=76BBB20084DE5A610E0037B890AE66F5892C7531295C619FA309E6D69113DFD87327F6CAC940646E7B28E46318FC3DE3BBFE1D25E587DB0AAC80892DX3E" TargetMode="External"/><Relationship Id="rId45" Type="http://schemas.openxmlformats.org/officeDocument/2006/relationships/hyperlink" Target="consultantplus://offline/ref=76BBB20084DE5A610E0037B890AE66F5892C7531285E6593A609E6D69113DFD87327F6CAC940646E7B28E46E18FC3DE3BBFE1D25E587DB0AAC80892DX3E" TargetMode="External"/><Relationship Id="rId53" Type="http://schemas.openxmlformats.org/officeDocument/2006/relationships/hyperlink" Target="consultantplus://offline/ref=76BBB20084DE5A610E0037B890AE66F5892C75312858669BA509E6D69113DFD87327F6CAC940646E7B28E46418FC3DE3BBFE1D25E587DB0AAC80892DX3E" TargetMode="External"/><Relationship Id="rId58" Type="http://schemas.openxmlformats.org/officeDocument/2006/relationships/hyperlink" Target="consultantplus://offline/ref=76BBB20084DE5A610E0037B890AE66F5892C7531285E649AAC09E6D69113DFD87327F6CAC940646E7B28E46018FC3DE3BBFE1D25E587DB0AAC80892DX3E" TargetMode="External"/><Relationship Id="rId66" Type="http://schemas.openxmlformats.org/officeDocument/2006/relationships/hyperlink" Target="consultantplus://offline/ref=76BBB20084DE5A610E0037B890AE66F5892C7531285C609CAD09E6D69113DFD87327F6CAC940646E7B28E46018FC3DE3BBFE1D25E587DB0AAC80892DX3E" TargetMode="External"/><Relationship Id="rId74" Type="http://schemas.openxmlformats.org/officeDocument/2006/relationships/hyperlink" Target="consultantplus://offline/ref=76BBB20084DE5A610E0037B890AE66F5892C7531285C609CAD09E6D69113DFD87327F6CAC940646E7B28E76718FC3DE3BBFE1D25E587DB0AAC80892DX3E" TargetMode="External"/><Relationship Id="rId79" Type="http://schemas.openxmlformats.org/officeDocument/2006/relationships/hyperlink" Target="consultantplus://offline/ref=76BBB20084DE5A610E0037B890AE66F5892C7531285D669FA009E6D69113DFD87327F6CAC940646E7B28E56118FC3DE3BBFE1D25E587DB0AAC80892DX3E" TargetMode="External"/><Relationship Id="rId87" Type="http://schemas.openxmlformats.org/officeDocument/2006/relationships/hyperlink" Target="consultantplus://offline/ref=76BBB20084DE5A610E0037B890AE66F5892C7531295C619FA309E6D69113DFD87327F6CAC940646E7B28E06518FC3DE3BBFE1D25E587DB0AAC80892DX3E" TargetMode="External"/><Relationship Id="rId102" Type="http://schemas.openxmlformats.org/officeDocument/2006/relationships/hyperlink" Target="consultantplus://offline/ref=76BBB20084DE5A610E0037B890AE66F5892C7531295C619FA309E6D69113DFD87327F6CAC940646E7B28E36218FC3DE3BBFE1D25E587DB0AAC80892DX3E" TargetMode="External"/><Relationship Id="rId110" Type="http://schemas.openxmlformats.org/officeDocument/2006/relationships/hyperlink" Target="consultantplus://offline/ref=76BBB20084DE5A610E0037B890AE66F5892C7531285E649CA209E6D69113DFD87327F6CAC940646E7B28E76318FC3DE3BBFE1D25E587DB0AAC80892DX3E" TargetMode="External"/><Relationship Id="rId5" Type="http://schemas.openxmlformats.org/officeDocument/2006/relationships/hyperlink" Target="consultantplus://offline/ref=76BBB20084DE5A610E0037B890AE66F5892C7531285E649AAC09E6D69113DFD87327F6CAC940646E7B28E56318FC3DE3BBFE1D25E587DB0AAC80892DX3E" TargetMode="External"/><Relationship Id="rId61" Type="http://schemas.openxmlformats.org/officeDocument/2006/relationships/hyperlink" Target="consultantplus://offline/ref=76BBB20084DE5A610E0037B890AE66F5892C7531285E6593A609E6D69113DFD87327F6CAC940646E7B28E76718FC3DE3BBFE1D25E587DB0AAC80892DX3E" TargetMode="External"/><Relationship Id="rId82" Type="http://schemas.openxmlformats.org/officeDocument/2006/relationships/hyperlink" Target="consultantplus://offline/ref=76BBB20084DE5A610E0037B890AE66F5892C7531285C609CAD09E6D69113DFD87327F6CAC940646E7B28E76518FC3DE3BBFE1D25E587DB0AAC80892DX3E" TargetMode="External"/><Relationship Id="rId90" Type="http://schemas.openxmlformats.org/officeDocument/2006/relationships/hyperlink" Target="consultantplus://offline/ref=76BBB20084DE5A610E0037AE93C23CFB8F272B3A2B5E6CCDF956BD8BC61AD58F3468AF888D4D656F7323B13757FD61A6E9ED1C20E585D9162AXFE" TargetMode="External"/><Relationship Id="rId95" Type="http://schemas.openxmlformats.org/officeDocument/2006/relationships/hyperlink" Target="consultantplus://offline/ref=76BBB20084DE5A610E0037AE93C23CFB8E202B3F2F5D6CCDF956BD8BC61AD58F3468AF8B8C496E3A2A6CB06B12AF72A7ECED1E22F928X6E" TargetMode="External"/><Relationship Id="rId19" Type="http://schemas.openxmlformats.org/officeDocument/2006/relationships/hyperlink" Target="consultantplus://offline/ref=76BBB20084DE5A610E0037B890AE66F5892C7531295C619FA309E6D69113DFD87327F6CAC940646E7B28E56E18FC3DE3BBFE1D25E587DB0AAC80892DX3E" TargetMode="External"/><Relationship Id="rId14" Type="http://schemas.openxmlformats.org/officeDocument/2006/relationships/hyperlink" Target="consultantplus://offline/ref=76BBB20084DE5A610E0037B890AE66F5892C7531295C619FA309E6D69113DFD87327F6CAC940646E7B28E56318FC3DE3BBFE1D25E587DB0AAC80892DX3E" TargetMode="External"/><Relationship Id="rId22" Type="http://schemas.openxmlformats.org/officeDocument/2006/relationships/hyperlink" Target="consultantplus://offline/ref=76BBB20084DE5A610E0037B890AE66F5892C7531285E649AAC09E6D69113DFD87327F6CAC940646E7B28E56018FC3DE3BBFE1D25E587DB0AAC80892DX3E" TargetMode="External"/><Relationship Id="rId27" Type="http://schemas.openxmlformats.org/officeDocument/2006/relationships/hyperlink" Target="consultantplus://offline/ref=76BBB20084DE5A610E0037B890AE66F5892C7531285D669FA009E6D69113DFD87327F6CAC940646E7B28E56318FC3DE3BBFE1D25E587DB0AAC80892DX3E" TargetMode="External"/><Relationship Id="rId30" Type="http://schemas.openxmlformats.org/officeDocument/2006/relationships/hyperlink" Target="consultantplus://offline/ref=76BBB20084DE5A610E0037B890AE66F5892C753128566398A509E6D69113DFD87327F6CAC940646E7B28E56318FC3DE3BBFE1D25E587DB0AAC80892DX3E" TargetMode="External"/><Relationship Id="rId35" Type="http://schemas.openxmlformats.org/officeDocument/2006/relationships/hyperlink" Target="consultantplus://offline/ref=76BBB20084DE5A610E0037B890AE66F5892C7531295C619FA309E6D69113DFD87327F6CAC940646E7B28E46718FC3DE3BBFE1D25E587DB0AAC80892DX3E" TargetMode="External"/><Relationship Id="rId43" Type="http://schemas.openxmlformats.org/officeDocument/2006/relationships/hyperlink" Target="consultantplus://offline/ref=76BBB20084DE5A610E0037B890AE66F5892C7531295C619FA309E6D69113DFD87327F6CAC940646E7B28E76518FC3DE3BBFE1D25E587DB0AAC80892DX3E" TargetMode="External"/><Relationship Id="rId48" Type="http://schemas.openxmlformats.org/officeDocument/2006/relationships/hyperlink" Target="consultantplus://offline/ref=76BBB20084DE5A610E0037B890AE66F5892C7531295C619FA309E6D69113DFD87327F6CAC940646E7B28E76118FC3DE3BBFE1D25E587DB0AAC80892DX3E" TargetMode="External"/><Relationship Id="rId56" Type="http://schemas.openxmlformats.org/officeDocument/2006/relationships/hyperlink" Target="consultantplus://offline/ref=76BBB20084DE5A610E0037B890AE66F5892C7531295C619FA309E6D69113DFD87327F6CAC940646E7B28E66318FC3DE3BBFE1D25E587DB0AAC80892DX3E" TargetMode="External"/><Relationship Id="rId64" Type="http://schemas.openxmlformats.org/officeDocument/2006/relationships/hyperlink" Target="consultantplus://offline/ref=76BBB20084DE5A610E0037B890AE66F5892C7531285C609CAD09E6D69113DFD87327F6CAC940646E7B28E46318FC3DE3BBFE1D25E587DB0AAC80892DX3E" TargetMode="External"/><Relationship Id="rId69" Type="http://schemas.openxmlformats.org/officeDocument/2006/relationships/hyperlink" Target="consultantplus://offline/ref=76BBB20084DE5A610E0037B890AE66F5892C7531285E649AAC09E6D69113DFD87327F6CAC940646E7B28E76618FC3DE3BBFE1D25E587DB0AAC80892DX3E" TargetMode="External"/><Relationship Id="rId77" Type="http://schemas.openxmlformats.org/officeDocument/2006/relationships/hyperlink" Target="consultantplus://offline/ref=76BBB20084DE5A610E0037B890AE66F5892C7531285E6593A609E6D69113DFD87327F6CAC940646E7B28E66618FC3DE3BBFE1D25E587DB0AAC80892DX3E" TargetMode="External"/><Relationship Id="rId100" Type="http://schemas.openxmlformats.org/officeDocument/2006/relationships/hyperlink" Target="consultantplus://offline/ref=76BBB20084DE5A610E0037AE93C23CFB8E202B3F2F5D6CCDF956BD8BC61AD58F3468AF8B8D486E3A2A6CB06B12AF72A7ECED1E22F928X6E" TargetMode="External"/><Relationship Id="rId105" Type="http://schemas.openxmlformats.org/officeDocument/2006/relationships/hyperlink" Target="consultantplus://offline/ref=76BBB20084DE5A610E0037B890AE66F5892C7531285E649AAC09E6D69113DFD87327F6CAC940646E7B28E76518FC3DE3BBFE1D25E587DB0AAC80892DX3E" TargetMode="External"/><Relationship Id="rId113" Type="http://schemas.openxmlformats.org/officeDocument/2006/relationships/theme" Target="theme/theme1.xml"/><Relationship Id="rId8" Type="http://schemas.openxmlformats.org/officeDocument/2006/relationships/hyperlink" Target="consultantplus://offline/ref=76BBB20084DE5A610E0037B890AE66F5892C7531285E6399A709E6D69113DFD87327F6CAC940646E7B28E56318FC3DE3BBFE1D25E587DB0AAC80892DX3E" TargetMode="External"/><Relationship Id="rId51" Type="http://schemas.openxmlformats.org/officeDocument/2006/relationships/hyperlink" Target="consultantplus://offline/ref=76BBB20084DE5A610E0037B890AE66F5892C7531285E6593A609E6D69113DFD87327F6CAC940646E7B28E46F18FC3DE3BBFE1D25E587DB0AAC80892DX3E" TargetMode="External"/><Relationship Id="rId72" Type="http://schemas.openxmlformats.org/officeDocument/2006/relationships/hyperlink" Target="consultantplus://offline/ref=76BBB20084DE5A610E0037B890AE66F5892C7531295C619FA309E6D69113DFD87327F6CAC940646E7B28E16318FC3DE3BBFE1D25E587DB0AAC80892DX3E" TargetMode="External"/><Relationship Id="rId80" Type="http://schemas.openxmlformats.org/officeDocument/2006/relationships/hyperlink" Target="consultantplus://offline/ref=76BBB20084DE5A610E0037B890AE66F5892C7531285D669FA009E6D69113DFD87327F6CAC940646E7B28E56E18FC3DE3BBFE1D25E587DB0AAC80892DX3E" TargetMode="External"/><Relationship Id="rId85" Type="http://schemas.openxmlformats.org/officeDocument/2006/relationships/hyperlink" Target="consultantplus://offline/ref=76BBB20084DE5A610E0037B890AE66F5892C75312858669BA509E6D69113DFD87327F6CAC940646E7B28E76718FC3DE3BBFE1D25E587DB0AAC80892DX3E" TargetMode="External"/><Relationship Id="rId93" Type="http://schemas.openxmlformats.org/officeDocument/2006/relationships/hyperlink" Target="consultantplus://offline/ref=76BBB20084DE5A610E0037B890AE66F5892C7531295C619FA309E6D69113DFD87327F6CAC940646E7B28E06218FC3DE3BBFE1D25E587DB0AAC80892DX3E" TargetMode="External"/><Relationship Id="rId98" Type="http://schemas.openxmlformats.org/officeDocument/2006/relationships/hyperlink" Target="consultantplus://offline/ref=76BBB20084DE5A610E0037AE93C23CFB8E202B3F2F5D6CCDF956BD8BC61AD58F3468AF8B8C496E3A2A6CB06B12AF72A7ECED1E22F928X6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76BBB20084DE5A610E0037B890AE66F5892C75312858669BA509E6D69113DFD87327F6CAC940646E7B28E56318FC3DE3BBFE1D25E587DB0AAC80892DX3E" TargetMode="External"/><Relationship Id="rId17" Type="http://schemas.openxmlformats.org/officeDocument/2006/relationships/hyperlink" Target="consultantplus://offline/ref=76BBB20084DE5A610E0037B890AE66F5892C7531295D629AA109E6D69113DFD87327F6CAC940646E7B2AED6418FC3DE3BBFE1D25E587DB0AAC80892DX3E" TargetMode="External"/><Relationship Id="rId25" Type="http://schemas.openxmlformats.org/officeDocument/2006/relationships/hyperlink" Target="consultantplus://offline/ref=76BBB20084DE5A610E0037B890AE66F5892C7531285E6399A709E6D69113DFD87327F6CAC940646E7B28E56318FC3DE3BBFE1D25E587DB0AAC80892DX3E" TargetMode="External"/><Relationship Id="rId33" Type="http://schemas.openxmlformats.org/officeDocument/2006/relationships/hyperlink" Target="consultantplus://offline/ref=76BBB20084DE5A610E0037B890AE66F5892C7531285E6593A609E6D69113DFD87327F6CAC940646E7B28E56F18FC3DE3BBFE1D25E587DB0AAC80892DX3E" TargetMode="External"/><Relationship Id="rId38" Type="http://schemas.openxmlformats.org/officeDocument/2006/relationships/hyperlink" Target="consultantplus://offline/ref=76BBB20084DE5A610E0037B890AE66F5892C7531285E6593A609E6D69113DFD87327F6CAC940646E7B28E46518FC3DE3BBFE1D25E587DB0AAC80892DX3E" TargetMode="External"/><Relationship Id="rId46" Type="http://schemas.openxmlformats.org/officeDocument/2006/relationships/hyperlink" Target="consultantplus://offline/ref=76BBB20084DE5A610E0037B890AE66F5892C7531285E649AAC09E6D69113DFD87327F6CAC940646E7B28E46718FC3DE3BBFE1D25E587DB0AAC80892DX3E" TargetMode="External"/><Relationship Id="rId59" Type="http://schemas.openxmlformats.org/officeDocument/2006/relationships/hyperlink" Target="consultantplus://offline/ref=76BBB20084DE5A610E0037B890AE66F5892C7531285C609CAD09E6D69113DFD87327F6CAC940646E7B28E46418FC3DE3BBFE1D25E587DB0AAC80892DX3E" TargetMode="External"/><Relationship Id="rId67" Type="http://schemas.openxmlformats.org/officeDocument/2006/relationships/hyperlink" Target="consultantplus://offline/ref=76BBB20084DE5A610E0037AE93C23CFB8E202B3F2F5D6CCDF956BD8BC61AD58F3468AF888D4D65677223B13757FD61A6E9ED1C20E585D9162AXFE" TargetMode="External"/><Relationship Id="rId103" Type="http://schemas.openxmlformats.org/officeDocument/2006/relationships/hyperlink" Target="consultantplus://offline/ref=76BBB20084DE5A610E0037B890AE66F5892C7531295C619FA309E6D69113DFD87327F6CAC940646E7B28E36018FC3DE3BBFE1D25E587DB0AAC80892DX3E" TargetMode="External"/><Relationship Id="rId108" Type="http://schemas.openxmlformats.org/officeDocument/2006/relationships/hyperlink" Target="consultantplus://offline/ref=76BBB20084DE5A610E0037B890AE66F5892C7531295C619FA309E6D69113DFD87327F6CAC940646E7B28E36F18FC3DE3BBFE1D25E587DB0AAC80892DX3E" TargetMode="External"/><Relationship Id="rId20" Type="http://schemas.openxmlformats.org/officeDocument/2006/relationships/hyperlink" Target="consultantplus://offline/ref=76BBB20084DE5A610E0037B890AE66F5892C7531285E6593A609E6D69113DFD87327F6CAC940646E7B28E56118FC3DE3BBFE1D25E587DB0AAC80892DX3E" TargetMode="External"/><Relationship Id="rId41" Type="http://schemas.openxmlformats.org/officeDocument/2006/relationships/hyperlink" Target="consultantplus://offline/ref=76BBB20084DE5A610E0037B890AE66F5892C7531295C619FA309E6D69113DFD87327F6CAC940646E7B28E46118FC3DE3BBFE1D25E587DB0AAC80892DX3E" TargetMode="External"/><Relationship Id="rId54" Type="http://schemas.openxmlformats.org/officeDocument/2006/relationships/hyperlink" Target="consultantplus://offline/ref=76BBB20084DE5A610E0037B890AE66F5892C7531285E6593A609E6D69113DFD87327F6CAC940646E7B28E76618FC3DE3BBFE1D25E587DB0AAC80892DX3E" TargetMode="External"/><Relationship Id="rId62" Type="http://schemas.openxmlformats.org/officeDocument/2006/relationships/hyperlink" Target="consultantplus://offline/ref=76BBB20084DE5A610E0037B890AE66F5892C7531285C609CAD09E6D69113DFD87327F6CAC940646E7B28E46218FC3DE3BBFE1D25E587DB0AAC80892DX3E" TargetMode="External"/><Relationship Id="rId70" Type="http://schemas.openxmlformats.org/officeDocument/2006/relationships/hyperlink" Target="consultantplus://offline/ref=76BBB20084DE5A610E0037B890AE66F5892C7531285C609CAD09E6D69113DFD87327F6CAC940646E7B28E46E18FC3DE3BBFE1D25E587DB0AAC80892DX3E" TargetMode="External"/><Relationship Id="rId75" Type="http://schemas.openxmlformats.org/officeDocument/2006/relationships/hyperlink" Target="consultantplus://offline/ref=76BBB20084DE5A610E0037B890AE66F5892C7531285E6399A709E6D69113DFD87327F6CAC940646E7B28E56018FC3DE3BBFE1D25E587DB0AAC80892DX3E" TargetMode="External"/><Relationship Id="rId83" Type="http://schemas.openxmlformats.org/officeDocument/2006/relationships/hyperlink" Target="consultantplus://offline/ref=76BBB20084DE5A610E0037B890AE66F5892C75312858669BA509E6D69113DFD87327F6CAC940646E7B28E46F18FC3DE3BBFE1D25E587DB0AAC80892DX3E" TargetMode="External"/><Relationship Id="rId88" Type="http://schemas.openxmlformats.org/officeDocument/2006/relationships/hyperlink" Target="consultantplus://offline/ref=76BBB20084DE5A610E0037B890AE66F5892C753128566398A509E6D69113DFD87327F6CAC940646E7B28E56318FC3DE3BBFE1D25E587DB0AAC80892DX3E" TargetMode="External"/><Relationship Id="rId91" Type="http://schemas.openxmlformats.org/officeDocument/2006/relationships/hyperlink" Target="consultantplus://offline/ref=76BBB20084DE5A610E0037AE93C23CFB8E202B3F2F5D6CCDF956BD8BC61AD58F3468AF8B8D486E3A2A6CB06B12AF72A7ECED1E22F928X6E" TargetMode="External"/><Relationship Id="rId96" Type="http://schemas.openxmlformats.org/officeDocument/2006/relationships/hyperlink" Target="consultantplus://offline/ref=76BBB20084DE5A610E0037AE93C23CFB8E202B3F2F5D6CCDF956BD8BC61AD58F3468AF8B8C486E3A2A6CB06B12AF72A7ECED1E22F928X6E" TargetMode="External"/><Relationship Id="rId111" Type="http://schemas.openxmlformats.org/officeDocument/2006/relationships/hyperlink" Target="consultantplus://offline/ref=76BBB20084DE5A610E0037B890AE66F5892C7531285E6593A609E6D69113DFD87327F6CAC940646E7B28E56118FC3DE3BBFE1D25E587DB0AAC80892DX3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6BBB20084DE5A610E0037B890AE66F5892C7531285E6593A609E6D69113DFD87327F6CAC940646E7B28E56318FC3DE3BBFE1D25E587DB0AAC80892DX3E" TargetMode="External"/><Relationship Id="rId15" Type="http://schemas.openxmlformats.org/officeDocument/2006/relationships/hyperlink" Target="consultantplus://offline/ref=76BBB20084DE5A610E0037AE93C23CFB8E202B3F2F5D6CCDF956BD8BC61AD58F3468AF8E8619342A2E25E4610DA86EB9ECF31E22X3E" TargetMode="External"/><Relationship Id="rId23" Type="http://schemas.openxmlformats.org/officeDocument/2006/relationships/hyperlink" Target="consultantplus://offline/ref=76BBB20084DE5A610E0037B890AE66F5892C7531285E6593A609E6D69113DFD87327F6CAC940646E7B28E56E18FC3DE3BBFE1D25E587DB0AAC80892DX3E" TargetMode="External"/><Relationship Id="rId28" Type="http://schemas.openxmlformats.org/officeDocument/2006/relationships/hyperlink" Target="consultantplus://offline/ref=76BBB20084DE5A610E0037B890AE66F5892C75312857609AA609E6D69113DFD87327F6CAC940646E7B28E66218FC3DE3BBFE1D25E587DB0AAC80892DX3E" TargetMode="External"/><Relationship Id="rId36" Type="http://schemas.openxmlformats.org/officeDocument/2006/relationships/hyperlink" Target="consultantplus://offline/ref=76BBB20084DE5A610E0037B890AE66F5892C7531295C619FA309E6D69113DFD87327F6CAC940646E7B28E46518FC3DE3BBFE1D25E587DB0AAC80892DX3E" TargetMode="External"/><Relationship Id="rId49" Type="http://schemas.openxmlformats.org/officeDocument/2006/relationships/hyperlink" Target="consultantplus://offline/ref=76BBB20084DE5A610E0037B890AE66F5892C7531295C619FA309E6D69113DFD87327F6CAC940646E7B28E76F18FC3DE3BBFE1D25E587DB0AAC80892DX3E" TargetMode="External"/><Relationship Id="rId57" Type="http://schemas.openxmlformats.org/officeDocument/2006/relationships/hyperlink" Target="consultantplus://offline/ref=76BBB20084DE5A610E0037B890AE66F5892C7531295C619FA309E6D69113DFD87327F6CAC940646E7B28E66F18FC3DE3BBFE1D25E587DB0AAC80892DX3E" TargetMode="External"/><Relationship Id="rId106" Type="http://schemas.openxmlformats.org/officeDocument/2006/relationships/hyperlink" Target="consultantplus://offline/ref=76BBB20084DE5A610E0037B890AE66F5892C7531295C619FA309E6D69113DFD87327F6CAC940646E7B28E36F18FC3DE3BBFE1D25E587DB0AAC80892DX3E" TargetMode="External"/><Relationship Id="rId10" Type="http://schemas.openxmlformats.org/officeDocument/2006/relationships/hyperlink" Target="consultantplus://offline/ref=76BBB20084DE5A610E0037B890AE66F5892C7531285D669FA009E6D69113DFD87327F6CAC940646E7B28E56318FC3DE3BBFE1D25E587DB0AAC80892DX3E" TargetMode="External"/><Relationship Id="rId31" Type="http://schemas.openxmlformats.org/officeDocument/2006/relationships/hyperlink" Target="consultantplus://offline/ref=76BBB20084DE5A610E0037B890AE66F5892C7531295C619FA309E6D69113DFD87327F6CAC940646E7B28E56F18FC3DE3BBFE1D25E587DB0AAC80892DX3E" TargetMode="External"/><Relationship Id="rId44" Type="http://schemas.openxmlformats.org/officeDocument/2006/relationships/hyperlink" Target="consultantplus://offline/ref=76BBB20084DE5A610E0037B890AE66F5892C7531295C619FA309E6D69113DFD87327F6CAC940646E7B28E76218FC3DE3BBFE1D25E587DB0AAC80892DX3E" TargetMode="External"/><Relationship Id="rId52" Type="http://schemas.openxmlformats.org/officeDocument/2006/relationships/hyperlink" Target="consultantplus://offline/ref=76BBB20084DE5A610E0037B890AE66F5892C75312858669BA509E6D69113DFD87327F6CAC940646E7B28E46618FC3DE3BBFE1D25E587DB0AAC80892DX3E" TargetMode="External"/><Relationship Id="rId60" Type="http://schemas.openxmlformats.org/officeDocument/2006/relationships/hyperlink" Target="consultantplus://offline/ref=76BBB20084DE5A610E0037B890AE66F5892C7531295C619FA309E6D69113DFD87327F6CAC940646E7B28E16618FC3DE3BBFE1D25E587DB0AAC80892DX3E" TargetMode="External"/><Relationship Id="rId65" Type="http://schemas.openxmlformats.org/officeDocument/2006/relationships/hyperlink" Target="consultantplus://offline/ref=76BBB20084DE5A610E0037B890AE66F5892C7531285E649AAC09E6D69113DFD87327F6CAC940646E7B28E46118FC3DE3BBFE1D25E587DB0AAC80892DX3E" TargetMode="External"/><Relationship Id="rId73" Type="http://schemas.openxmlformats.org/officeDocument/2006/relationships/hyperlink" Target="consultantplus://offline/ref=76BBB20084DE5A610E0037B890AE66F5892C7531285C609CAD09E6D69113DFD87327F6CAC940646E7B28E76618FC3DE3BBFE1D25E587DB0AAC80892DX3E" TargetMode="External"/><Relationship Id="rId78" Type="http://schemas.openxmlformats.org/officeDocument/2006/relationships/hyperlink" Target="consultantplus://offline/ref=76BBB20084DE5A610E0037B890AE66F5892C7531295C619FA309E6D69113DFD87327F6CAC940646E7B28E06718FC3DE3BBFE1D25E587DB0AAC80892DX3E" TargetMode="External"/><Relationship Id="rId81" Type="http://schemas.openxmlformats.org/officeDocument/2006/relationships/hyperlink" Target="consultantplus://offline/ref=76BBB20084DE5A610E0037B890AE66F5892C75312858669BA509E6D69113DFD87327F6CAC940646E7B28E46118FC3DE3BBFE1D25E587DB0AAC80892DX3E" TargetMode="External"/><Relationship Id="rId86" Type="http://schemas.openxmlformats.org/officeDocument/2006/relationships/hyperlink" Target="consultantplus://offline/ref=76BBB20084DE5A610E0037B890AE66F5892C7531285E6593A609E6D69113DFD87327F6CAC940646E7B28E66718FC3DE3BBFE1D25E587DB0AAC80892DX3E" TargetMode="External"/><Relationship Id="rId94" Type="http://schemas.openxmlformats.org/officeDocument/2006/relationships/hyperlink" Target="consultantplus://offline/ref=76BBB20084DE5A610E0037AE93C23CFB8E202B3F2F5D6CCDF956BD8BC61AD58F3468AF8B8D486E3A2A6CB06B12AF72A7ECED1E22F928X6E" TargetMode="External"/><Relationship Id="rId99" Type="http://schemas.openxmlformats.org/officeDocument/2006/relationships/hyperlink" Target="consultantplus://offline/ref=76BBB20084DE5A610E0037B890AE66F5892C7531295C619FA309E6D69113DFD87327F6CAC940646E7B28E06F18FC3DE3BBFE1D25E587DB0AAC80892DX3E" TargetMode="External"/><Relationship Id="rId101" Type="http://schemas.openxmlformats.org/officeDocument/2006/relationships/hyperlink" Target="consultantplus://offline/ref=76BBB20084DE5A610E0037AE93C23CFB8E202B3F2F5D6CCDF956BD8BC61AD58F3468AF8B8C496E3A2A6CB06B12AF72A7ECED1E22F928X6E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76BBB20084DE5A610E0037B890AE66F5892C7531285C609CAD09E6D69113DFD87327F6CAC940646E7B28E56318FC3DE3BBFE1D25E587DB0AAC80892DX3E" TargetMode="External"/><Relationship Id="rId13" Type="http://schemas.openxmlformats.org/officeDocument/2006/relationships/hyperlink" Target="consultantplus://offline/ref=76BBB20084DE5A610E0037B890AE66F5892C753128566398A509E6D69113DFD87327F6CAC940646E7B28E56318FC3DE3BBFE1D25E587DB0AAC80892DX3E" TargetMode="External"/><Relationship Id="rId18" Type="http://schemas.openxmlformats.org/officeDocument/2006/relationships/hyperlink" Target="consultantplus://offline/ref=76BBB20084DE5A610E0037B890AE66F5892C7531285E649CA209E6D69113DFD87327F6CAC940646E7B28E56018FC3DE3BBFE1D25E587DB0AAC80892DX3E" TargetMode="External"/><Relationship Id="rId39" Type="http://schemas.openxmlformats.org/officeDocument/2006/relationships/hyperlink" Target="consultantplus://offline/ref=76BBB20084DE5A610E0037B890AE66F5892C75312857609AA609E6D69113DFD87327F6CAC940646E7B28E66218FC3DE3BBFE1D25E587DB0AAC80892DX3E" TargetMode="External"/><Relationship Id="rId109" Type="http://schemas.openxmlformats.org/officeDocument/2006/relationships/hyperlink" Target="consultantplus://offline/ref=76BBB20084DE5A610E0037B890AE66F5892C7531295C619FA309E6D69113DFD87327F6CAC940646E7B28E36F18FC3DE3BBFE1D25E587DB0AAC80892DX3E" TargetMode="External"/><Relationship Id="rId34" Type="http://schemas.openxmlformats.org/officeDocument/2006/relationships/hyperlink" Target="consultantplus://offline/ref=76BBB20084DE5A610E0037AE93C23CFB8E202B3F2F5D6CCDF956BD8BC61AD58F2668F7848C4A7B6E7936E766112AX9E" TargetMode="External"/><Relationship Id="rId50" Type="http://schemas.openxmlformats.org/officeDocument/2006/relationships/hyperlink" Target="consultantplus://offline/ref=76BBB20084DE5A610E0037B890AE66F5892C7531285C609CAD09E6D69113DFD87327F6CAC940646E7B28E46618FC3DE3BBFE1D25E587DB0AAC80892DX3E" TargetMode="External"/><Relationship Id="rId55" Type="http://schemas.openxmlformats.org/officeDocument/2006/relationships/hyperlink" Target="consultantplus://offline/ref=76BBB20084DE5A610E0037B890AE66F5892C7531295C619FA309E6D69113DFD87327F6CAC940646E7B28E66618FC3DE3BBFE1D25E587DB0AAC80892DX3E" TargetMode="External"/><Relationship Id="rId76" Type="http://schemas.openxmlformats.org/officeDocument/2006/relationships/hyperlink" Target="consultantplus://offline/ref=76BBB20084DE5A610E0037B890AE66F5892C7531285E6593A609E6D69113DFD87327F6CAC940646E7B28E76F18FC3DE3BBFE1D25E587DB0AAC80892DX3E" TargetMode="External"/><Relationship Id="rId97" Type="http://schemas.openxmlformats.org/officeDocument/2006/relationships/hyperlink" Target="consultantplus://offline/ref=76BBB20084DE5A610E0037AE93C23CFB8E202B3F2F5D6CCDF956BD8BC61AD58F3468AF8B8D486E3A2A6CB06B12AF72A7ECED1E22F928X6E" TargetMode="External"/><Relationship Id="rId104" Type="http://schemas.openxmlformats.org/officeDocument/2006/relationships/hyperlink" Target="consultantplus://offline/ref=76BBB20084DE5A610E0037B890AE66F5892C7531285E6593A609E6D69113DFD87327F6CAC940646E7B28E66418FC3DE3BBFE1D25E587DB0AAC80892DX3E" TargetMode="External"/><Relationship Id="rId7" Type="http://schemas.openxmlformats.org/officeDocument/2006/relationships/hyperlink" Target="consultantplus://offline/ref=76BBB20084DE5A610E0037B890AE66F5892C7531285E649CA209E6D69113DFD87327F6CAC940646E7B28E56318FC3DE3BBFE1D25E587DB0AAC80892DX3E" TargetMode="External"/><Relationship Id="rId71" Type="http://schemas.openxmlformats.org/officeDocument/2006/relationships/hyperlink" Target="consultantplus://offline/ref=76BBB20084DE5A610E0037B890AE66F5892C7531295C619FA309E6D69113DFD87327F6CAC940646E7B28E16218FC3DE3BBFE1D25E587DB0AAC80892DX3E" TargetMode="External"/><Relationship Id="rId92" Type="http://schemas.openxmlformats.org/officeDocument/2006/relationships/hyperlink" Target="consultantplus://offline/ref=76BBB20084DE5A610E0037AE93C23CFB8E202B3F2F5D6CCDF956BD8BC61AD58F3468AF8B8C496E3A2A6CB06B12AF72A7ECED1E22F928X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8579</Words>
  <Characters>48903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2021-02-17T04:23:00Z</dcterms:created>
  <dcterms:modified xsi:type="dcterms:W3CDTF">2021-02-17T04:26:00Z</dcterms:modified>
</cp:coreProperties>
</file>