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ТЫВА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19 октября 2009 г. N 521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СОЗДАНИИ ГОСУДАРСТВЕННОГО АВТОНОМНОГО</w:t>
      </w:r>
    </w:p>
    <w:p>
      <w:pPr>
        <w:pStyle w:val="2"/>
        <w:jc w:val="center"/>
      </w:pPr>
      <w:r>
        <w:rPr>
          <w:sz w:val="24"/>
        </w:rPr>
        <w:t xml:space="preserve">ОБРАЗОВАТЕЛЬНОГО УЧРЕЖДЕНИЯ ДОПОЛНИТЕЛЬНОГО</w:t>
      </w:r>
    </w:p>
    <w:p>
      <w:pPr>
        <w:pStyle w:val="2"/>
        <w:jc w:val="center"/>
      </w:pPr>
      <w:r>
        <w:rPr>
          <w:sz w:val="24"/>
        </w:rPr>
        <w:t xml:space="preserve">ПРОФЕССИОНАЛЬНОГО ОБРАЗОВАНИЯ "УЧЕБНО-МЕТОДИЧЕСКИЙ ЦЕНТР</w:t>
      </w:r>
    </w:p>
    <w:p>
      <w:pPr>
        <w:pStyle w:val="2"/>
        <w:jc w:val="center"/>
      </w:pPr>
      <w:r>
        <w:rPr>
          <w:sz w:val="24"/>
        </w:rPr>
        <w:t xml:space="preserve">ПО ГРАЖДАНСКОЙ ОБОРОНЕ И ЧРЕЗВЫЧАЙНЫМ СИТУАЦИЯМ</w:t>
      </w:r>
    </w:p>
    <w:p>
      <w:pPr>
        <w:pStyle w:val="2"/>
        <w:jc w:val="center"/>
      </w:pPr>
      <w:r>
        <w:rPr>
          <w:sz w:val="24"/>
        </w:rPr>
        <w:t xml:space="preserve">РЕСПУБЛИКИ ТЫВА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РТ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02.03.2016 </w:t>
            </w:r>
            <w:hyperlink w:history="0" r:id="rId7" w:tooltip="Постановление Правительства Республики Тыва от 02.03.2016 N 59 (ред. от 07.09.2021) &quot;О внесении изменений в некоторые постановления Правительства Республики Тыва в области гражданской обороны и защиты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59</w:t>
              </w:r>
            </w:hyperlink>
            <w:r>
              <w:rPr>
                <w:sz w:val="24"/>
                <w:color w:val="392c69"/>
              </w:rPr>
              <w:t xml:space="preserve">, от 03.05.2017 </w:t>
            </w:r>
            <w:hyperlink w:history="0" r:id="rId8" w:tooltip="Постановление Правительства Республики Тыва от 03.05.2017 N 193 &quot;О внесении изменений в постановления Правительства Республики Тыва от 19 октября 2009 г. N 521 и от 26 июня 2012 г. N 338&quot; {КонсультантПлюс}">
              <w:r>
                <w:rPr>
                  <w:sz w:val="24"/>
                  <w:color w:val="0000ff"/>
                </w:rPr>
                <w:t xml:space="preserve">N 193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9" w:tooltip="Федеральный закон от 12.02.1998 N 28-ФЗ (ред. от 23.12.2010) &quot;О гражданской оборон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12 февраля 1998 г. N 28-ФЗ "О гражданской обороне", Федеральным </w:t>
      </w:r>
      <w:hyperlink w:history="0" r:id="rId10" w:tooltip="Федеральный закон от 21.12.1994 N 68-ФЗ (ред. от 29.12.2010) &quot;О защите населения и территорий от чрезвычайных ситуаций природного и техногенного характера&quot; (с изм. и доп., вступающими в силу с 11.01.2011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характера", в целях организации обучения (получения дополнительного профессионального образования) должностных лиц и специалистов, населения Республики Тыва в области гражданской обороны и защиты от чрезвычайных ситуаций природного и техногенного характера Правительство Республики Тыва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Постановление Правительства Республики Тыва от 02.03.2016 N 59 (ред. от 07.09.2021) &quot;О внесении изменений в некоторые постановления Правительства Республики Тыва в области гражданской обороны и защиты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РТ от 02.03.2016 N 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Создать государственное автономное образовательное учреждение дополнительного профессионального образования "Учебно-методический центр по гражданской обороне и чрезвычайным ситуациям Республики Тыва" (далее - УМЦ по ГО и ЧС).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" w:tooltip="Постановление Правительства Республики Тыва от 02.03.2016 N 59 (ред. от 07.09.2021) &quot;О внесении изменений в некоторые постановления Правительства Республики Тыва в области гражданской обороны и защиты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РТ от 02.03.2016 N 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Службе по гражданской обороне и чрезвычайным ситуациям Республики Тыва (далее - Служба по ГО и ЧС Республики Тыва):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Республики Тыва от 03.05.2017 N 193 &quot;О внесении изменений в постановления Правительства Республики Тыва от 19 октября 2009 г. N 521 и от 26 июня 2012 г. N 33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РТ от 03.05.2017 N 193)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выступить учредителем УМЦ по ГО и ЧС;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разработать и утвердить Устав УМЦ по ГО и ЧС;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осуществить необходимые юридические действия по государственной регистрации и организации деятельности УМЦ по ГО и ЧС;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произвести передачу 7 штатных единиц из Службы по ГО и ЧС Республики Тыва в штат УМЦ по ГО и ЧС;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Республики Тыва от 03.05.2017 N 193 &quot;О внесении изменений в постановления Правительства Республики Тыва от 19 октября 2009 г. N 521 и от 26 июня 2012 г. N 33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РТ от 03.05.2017 N 193)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установленном порядке внести соответствующие изменения в структуру и штатную численность Службы по ГО и ЧС Республики Тыва.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Республики Тыва от 03.05.2017 N 193 &quot;О внесении изменений в постановления Правительства Республики Тыва от 19 октября 2009 г. N 521 и от 26 июня 2012 г. N 33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РТ от 03.05.2017 N 193)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земельных и имущественных отношений Республики Тыва закрепить в соответствии с законодательством за УМЦ по ГО и ЧС на праве оперативного управления имущество, необходимое для его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Министерству финансов Республики Тыва осуществлять финансирование расходов на содержание УМЦ по ГО и ЧС за счет средств республиканского бюджета Республики Тыва через Службу по ГО и ЧС Республики Тыва в установленном порядке.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Правительства Республики Тыва от 03.05.2017 N 193 &quot;О внесении изменений в постановления Правительства Республики Тыва от 19 октября 2009 г. N 521 и от 26 июня 2012 г. N 33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РТ от 03.05.2017 N 193)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Опубликовать настоящее постановление в газетах "Тувинская правда" и "Шын".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Утратил силу. - </w:t>
      </w:r>
      <w:hyperlink w:history="0" r:id="rId17" w:tooltip="Постановление Правительства Республики Тыва от 03.05.2017 N 193 &quot;О внесении изменений в постановления Правительства Республики Тыва от 19 октября 2009 г. N 521 и от 26 июня 2012 г. N 338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РТ от 03.05.2017 N 193.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Тыва</w:t>
      </w:r>
    </w:p>
    <w:p>
      <w:pPr>
        <w:pStyle w:val="0"/>
        <w:jc w:val="right"/>
      </w:pPr>
      <w:r>
        <w:rPr>
          <w:sz w:val="24"/>
        </w:rPr>
        <w:t xml:space="preserve">Ш.КАРА-ООЛ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Тыва от 19.10.2009 N 521</w:t>
            <w:br/>
            <w:t>(ред. от 03.05.2017)</w:t>
            <w:br/>
            <w:t>"О создании Государственного автоно...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Тыва от 19.10.2009 N 521 (ред. от 03.05.2017) "О создании Государственного автоно...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434&amp;n=35210&amp;date=19.11.2025&amp;dst=100005&amp;field=134" TargetMode = "External"/><Relationship Id="rId8" Type="http://schemas.openxmlformats.org/officeDocument/2006/relationships/hyperlink" Target="https://login.consultant.ru/link/?req=doc&amp;base=RLAW434&amp;n=25483&amp;date=19.11.2025&amp;dst=100005&amp;field=134" TargetMode = "External"/><Relationship Id="rId9" Type="http://schemas.openxmlformats.org/officeDocument/2006/relationships/hyperlink" Target="https://login.consultant.ru/link/?req=doc&amp;base=LAW&amp;n=108401&amp;date=19.11.2025" TargetMode = "External"/><Relationship Id="rId10" Type="http://schemas.openxmlformats.org/officeDocument/2006/relationships/hyperlink" Target="https://login.consultant.ru/link/?req=doc&amp;base=LAW&amp;n=108742&amp;date=19.11.2025" TargetMode = "External"/><Relationship Id="rId11" Type="http://schemas.openxmlformats.org/officeDocument/2006/relationships/hyperlink" Target="https://login.consultant.ru/link/?req=doc&amp;base=RLAW434&amp;n=35210&amp;date=19.11.2025&amp;dst=100008&amp;field=134" TargetMode = "External"/><Relationship Id="rId12" Type="http://schemas.openxmlformats.org/officeDocument/2006/relationships/hyperlink" Target="https://login.consultant.ru/link/?req=doc&amp;base=RLAW434&amp;n=35210&amp;date=19.11.2025&amp;dst=100009&amp;field=134" TargetMode = "External"/><Relationship Id="rId13" Type="http://schemas.openxmlformats.org/officeDocument/2006/relationships/hyperlink" Target="https://login.consultant.ru/link/?req=doc&amp;base=RLAW434&amp;n=25483&amp;date=19.11.2025&amp;dst=100007&amp;field=134" TargetMode = "External"/><Relationship Id="rId14" Type="http://schemas.openxmlformats.org/officeDocument/2006/relationships/hyperlink" Target="https://login.consultant.ru/link/?req=doc&amp;base=RLAW434&amp;n=25483&amp;date=19.11.2025&amp;dst=100008&amp;field=134" TargetMode = "External"/><Relationship Id="rId15" Type="http://schemas.openxmlformats.org/officeDocument/2006/relationships/hyperlink" Target="https://login.consultant.ru/link/?req=doc&amp;base=RLAW434&amp;n=25483&amp;date=19.11.2025&amp;dst=100009&amp;field=134" TargetMode = "External"/><Relationship Id="rId16" Type="http://schemas.openxmlformats.org/officeDocument/2006/relationships/hyperlink" Target="https://login.consultant.ru/link/?req=doc&amp;base=RLAW434&amp;n=25483&amp;date=19.11.2025&amp;dst=100010&amp;field=134" TargetMode = "External"/><Relationship Id="rId17" Type="http://schemas.openxmlformats.org/officeDocument/2006/relationships/hyperlink" Target="https://login.consultant.ru/link/?req=doc&amp;base=RLAW434&amp;n=25483&amp;date=19.11.2025&amp;dst=10001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Тыва от 19.10.2009 N 521
(ред. от 03.05.2017)
"О создании Государственного автономного образовательного учреждения дополнительного профессионального образования "Учебно-методический центр по гражданской обороне и чрезвычайным ситуациям Республики Тыва"</dc:title>
  <dcterms:created xsi:type="dcterms:W3CDTF">2025-11-19T03:31:27Z</dcterms:created>
</cp:coreProperties>
</file>